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06278" w14:textId="77777777" w:rsidR="00CB6750" w:rsidRDefault="00686CD6" w:rsidP="009D3A85">
      <w:pPr>
        <w:spacing w:after="0" w:line="240" w:lineRule="auto"/>
        <w:rPr>
          <w:rFonts w:eastAsia="Times New Roman" w:cs="Segoe UI"/>
          <w:b/>
          <w:bCs/>
          <w:color w:val="156082" w:themeColor="accent1"/>
          <w:sz w:val="44"/>
          <w:szCs w:val="44"/>
        </w:rPr>
      </w:pPr>
      <w:r w:rsidRPr="00CB6750">
        <w:rPr>
          <w:rFonts w:eastAsia="Times New Roman" w:cs="Segoe UI"/>
          <w:b/>
          <w:bCs/>
          <w:color w:val="156082" w:themeColor="accent1"/>
          <w:sz w:val="44"/>
          <w:szCs w:val="44"/>
        </w:rPr>
        <w:t>Youth Cannabis Prevention –</w:t>
      </w:r>
    </w:p>
    <w:p w14:paraId="61FDAC10" w14:textId="139E7056" w:rsidR="00686CD6" w:rsidRPr="00CB6750" w:rsidRDefault="00686CD6" w:rsidP="009D3A85">
      <w:pPr>
        <w:spacing w:after="0" w:line="240" w:lineRule="auto"/>
        <w:rPr>
          <w:rFonts w:cs="Times New Roman"/>
          <w:b/>
          <w:bCs/>
          <w:color w:val="156082" w:themeColor="accent1"/>
          <w:sz w:val="44"/>
          <w:szCs w:val="44"/>
          <w:shd w:val="clear" w:color="auto" w:fill="E6E6E6"/>
        </w:rPr>
      </w:pPr>
      <w:r w:rsidRPr="00CB6750">
        <w:rPr>
          <w:rFonts w:eastAsia="Times New Roman" w:cs="Segoe UI"/>
          <w:b/>
          <w:bCs/>
          <w:color w:val="156082" w:themeColor="accent1"/>
          <w:sz w:val="44"/>
          <w:szCs w:val="44"/>
        </w:rPr>
        <w:t>Cannabis Coalition Grant</w:t>
      </w:r>
      <w:r w:rsidRPr="00CB6750">
        <w:rPr>
          <w:rFonts w:cs="Times New Roman"/>
          <w:b/>
          <w:bCs/>
          <w:color w:val="156082" w:themeColor="accent1"/>
          <w:sz w:val="44"/>
          <w:szCs w:val="44"/>
        </w:rPr>
        <w:t xml:space="preserve"> 2027-2028</w:t>
      </w:r>
    </w:p>
    <w:p w14:paraId="49704D19" w14:textId="6D2DEB29" w:rsidR="002A488A" w:rsidRPr="00F93219" w:rsidRDefault="002A488A" w:rsidP="009D3A85">
      <w:pPr>
        <w:spacing w:after="0" w:line="240" w:lineRule="auto"/>
        <w:rPr>
          <w:rFonts w:cs="Times New Roman"/>
          <w:color w:val="2B579A"/>
          <w:sz w:val="24"/>
          <w:szCs w:val="24"/>
          <w:shd w:val="clear" w:color="auto" w:fill="E6E6E6"/>
        </w:rPr>
      </w:pPr>
    </w:p>
    <w:sdt>
      <w:sdtPr>
        <w:rPr>
          <w:rFonts w:asciiTheme="minorHAnsi" w:eastAsiaTheme="minorEastAsia" w:hAnsiTheme="minorHAnsi" w:cstheme="minorBidi"/>
          <w:color w:val="auto"/>
          <w:sz w:val="22"/>
          <w:szCs w:val="22"/>
        </w:rPr>
        <w:id w:val="834184622"/>
        <w:docPartObj>
          <w:docPartGallery w:val="Table of Contents"/>
          <w:docPartUnique/>
        </w:docPartObj>
      </w:sdtPr>
      <w:sdtEndPr>
        <w:rPr>
          <w:b/>
        </w:rPr>
      </w:sdtEndPr>
      <w:sdtContent>
        <w:p w14:paraId="42B61E49" w14:textId="33A9EC54" w:rsidR="00520AFA" w:rsidRPr="00F93219" w:rsidRDefault="00520AFA">
          <w:pPr>
            <w:pStyle w:val="TOCHeading"/>
            <w:rPr>
              <w:rFonts w:asciiTheme="minorHAnsi" w:hAnsiTheme="minorHAnsi"/>
            </w:rPr>
          </w:pPr>
          <w:r w:rsidRPr="00F93219">
            <w:rPr>
              <w:rFonts w:asciiTheme="minorHAnsi" w:hAnsiTheme="minorHAnsi"/>
            </w:rPr>
            <w:t>Table of Contents</w:t>
          </w:r>
        </w:p>
        <w:p w14:paraId="72FDACD1" w14:textId="4A1F365C" w:rsidR="00611A79" w:rsidRDefault="00520AFA">
          <w:pPr>
            <w:pStyle w:val="TOC1"/>
            <w:tabs>
              <w:tab w:val="right" w:leader="dot" w:pos="10790"/>
            </w:tabs>
            <w:rPr>
              <w:rFonts w:eastAsiaTheme="minorEastAsia"/>
              <w:noProof/>
              <w:kern w:val="2"/>
              <w:sz w:val="24"/>
              <w:szCs w:val="24"/>
              <w14:ligatures w14:val="standardContextual"/>
            </w:rPr>
          </w:pPr>
          <w:r w:rsidRPr="00F93219">
            <w:fldChar w:fldCharType="begin"/>
          </w:r>
          <w:r w:rsidRPr="00F93219">
            <w:instrText xml:space="preserve"> TOC \o "1-3" \h \z \u </w:instrText>
          </w:r>
          <w:r w:rsidRPr="00F93219">
            <w:fldChar w:fldCharType="separate"/>
          </w:r>
          <w:hyperlink w:anchor="_Toc239149570" w:history="1">
            <w:r w:rsidR="00611A79" w:rsidRPr="00C122C1">
              <w:rPr>
                <w:rStyle w:val="Hyperlink"/>
                <w:b/>
                <w:bCs/>
                <w:noProof/>
              </w:rPr>
              <w:t>Grant Announcement</w:t>
            </w:r>
            <w:r w:rsidR="00611A79">
              <w:rPr>
                <w:noProof/>
                <w:webHidden/>
              </w:rPr>
              <w:tab/>
            </w:r>
            <w:r w:rsidR="00611A79">
              <w:rPr>
                <w:noProof/>
                <w:webHidden/>
              </w:rPr>
              <w:fldChar w:fldCharType="begin"/>
            </w:r>
            <w:r w:rsidR="00611A79">
              <w:rPr>
                <w:noProof/>
                <w:webHidden/>
              </w:rPr>
              <w:instrText xml:space="preserve"> PAGEREF _Toc239149570 \h </w:instrText>
            </w:r>
            <w:r w:rsidR="00611A79">
              <w:rPr>
                <w:noProof/>
                <w:webHidden/>
              </w:rPr>
            </w:r>
            <w:r w:rsidR="00611A79">
              <w:rPr>
                <w:noProof/>
                <w:webHidden/>
              </w:rPr>
              <w:fldChar w:fldCharType="separate"/>
            </w:r>
            <w:r w:rsidR="00611A79">
              <w:rPr>
                <w:noProof/>
                <w:webHidden/>
              </w:rPr>
              <w:t>2</w:t>
            </w:r>
            <w:r w:rsidR="00611A79">
              <w:rPr>
                <w:noProof/>
                <w:webHidden/>
              </w:rPr>
              <w:fldChar w:fldCharType="end"/>
            </w:r>
          </w:hyperlink>
        </w:p>
        <w:p w14:paraId="08DBB987" w14:textId="714C8261" w:rsidR="00611A79" w:rsidRDefault="00611A79">
          <w:pPr>
            <w:pStyle w:val="TOC1"/>
            <w:tabs>
              <w:tab w:val="right" w:leader="dot" w:pos="10790"/>
            </w:tabs>
            <w:rPr>
              <w:rFonts w:eastAsiaTheme="minorEastAsia"/>
              <w:noProof/>
              <w:kern w:val="2"/>
              <w:sz w:val="24"/>
              <w:szCs w:val="24"/>
              <w14:ligatures w14:val="standardContextual"/>
            </w:rPr>
          </w:pPr>
          <w:hyperlink w:anchor="_Toc239149571" w:history="1">
            <w:r w:rsidRPr="00C122C1">
              <w:rPr>
                <w:rStyle w:val="Hyperlink"/>
                <w:rFonts w:eastAsia="Times New Roman"/>
                <w:b/>
                <w:bCs/>
                <w:noProof/>
              </w:rPr>
              <w:t>Required Grant Activities</w:t>
            </w:r>
            <w:r>
              <w:rPr>
                <w:noProof/>
                <w:webHidden/>
              </w:rPr>
              <w:tab/>
            </w:r>
            <w:r>
              <w:rPr>
                <w:noProof/>
                <w:webHidden/>
              </w:rPr>
              <w:fldChar w:fldCharType="begin"/>
            </w:r>
            <w:r>
              <w:rPr>
                <w:noProof/>
                <w:webHidden/>
              </w:rPr>
              <w:instrText xml:space="preserve"> PAGEREF _Toc239149571 \h </w:instrText>
            </w:r>
            <w:r>
              <w:rPr>
                <w:noProof/>
                <w:webHidden/>
              </w:rPr>
            </w:r>
            <w:r>
              <w:rPr>
                <w:noProof/>
                <w:webHidden/>
              </w:rPr>
              <w:fldChar w:fldCharType="separate"/>
            </w:r>
            <w:r>
              <w:rPr>
                <w:noProof/>
                <w:webHidden/>
              </w:rPr>
              <w:t>3</w:t>
            </w:r>
            <w:r>
              <w:rPr>
                <w:noProof/>
                <w:webHidden/>
              </w:rPr>
              <w:fldChar w:fldCharType="end"/>
            </w:r>
          </w:hyperlink>
        </w:p>
        <w:p w14:paraId="70691D39" w14:textId="74D7AD64" w:rsidR="00611A79" w:rsidRDefault="00611A79">
          <w:pPr>
            <w:pStyle w:val="TOC1"/>
            <w:tabs>
              <w:tab w:val="right" w:leader="dot" w:pos="10790"/>
            </w:tabs>
            <w:rPr>
              <w:rFonts w:eastAsiaTheme="minorEastAsia"/>
              <w:noProof/>
              <w:kern w:val="2"/>
              <w:sz w:val="24"/>
              <w:szCs w:val="24"/>
              <w14:ligatures w14:val="standardContextual"/>
            </w:rPr>
          </w:pPr>
          <w:hyperlink w:anchor="_Toc239149572" w:history="1">
            <w:r w:rsidRPr="00C122C1">
              <w:rPr>
                <w:rStyle w:val="Hyperlink"/>
                <w:b/>
                <w:bCs/>
                <w:noProof/>
              </w:rPr>
              <w:t>Application</w:t>
            </w:r>
            <w:r>
              <w:rPr>
                <w:noProof/>
                <w:webHidden/>
              </w:rPr>
              <w:tab/>
            </w:r>
            <w:r>
              <w:rPr>
                <w:noProof/>
                <w:webHidden/>
              </w:rPr>
              <w:fldChar w:fldCharType="begin"/>
            </w:r>
            <w:r>
              <w:rPr>
                <w:noProof/>
                <w:webHidden/>
              </w:rPr>
              <w:instrText xml:space="preserve"> PAGEREF _Toc239149572 \h </w:instrText>
            </w:r>
            <w:r>
              <w:rPr>
                <w:noProof/>
                <w:webHidden/>
              </w:rPr>
            </w:r>
            <w:r>
              <w:rPr>
                <w:noProof/>
                <w:webHidden/>
              </w:rPr>
              <w:fldChar w:fldCharType="separate"/>
            </w:r>
            <w:r>
              <w:rPr>
                <w:noProof/>
                <w:webHidden/>
              </w:rPr>
              <w:t>6</w:t>
            </w:r>
            <w:r>
              <w:rPr>
                <w:noProof/>
                <w:webHidden/>
              </w:rPr>
              <w:fldChar w:fldCharType="end"/>
            </w:r>
          </w:hyperlink>
        </w:p>
        <w:p w14:paraId="0B9301DB" w14:textId="4940DD7C" w:rsidR="00611A79" w:rsidRDefault="00611A79" w:rsidP="00705AEC">
          <w:pPr>
            <w:pStyle w:val="TOC2"/>
            <w:ind w:left="0"/>
            <w:rPr>
              <w:rFonts w:eastAsiaTheme="minorEastAsia"/>
              <w:noProof/>
              <w:kern w:val="2"/>
              <w:sz w:val="24"/>
              <w:szCs w:val="24"/>
              <w14:ligatures w14:val="standardContextual"/>
            </w:rPr>
          </w:pPr>
          <w:hyperlink w:anchor="_Toc239149573" w:history="1">
            <w:r w:rsidRPr="00C122C1">
              <w:rPr>
                <w:rStyle w:val="Hyperlink"/>
                <w:b/>
                <w:bCs/>
                <w:noProof/>
              </w:rPr>
              <w:t>Work Plan</w:t>
            </w:r>
            <w:r w:rsidR="00705AEC" w:rsidRPr="00705AEC">
              <w:rPr>
                <w:rStyle w:val="Hyperlink"/>
                <w:noProof/>
              </w:rPr>
              <w:t>……………………………</w:t>
            </w:r>
            <w:r w:rsidR="00705AEC">
              <w:rPr>
                <w:rStyle w:val="Hyperlink"/>
                <w:noProof/>
              </w:rPr>
              <w:t xml:space="preserve">… </w:t>
            </w:r>
            <w:r w:rsidR="00705AEC" w:rsidRPr="00705AEC">
              <w:rPr>
                <w:rStyle w:val="Hyperlink"/>
                <w:noProof/>
              </w:rPr>
              <w:t>……………………………………………………………………………</w:t>
            </w:r>
            <w:r>
              <w:rPr>
                <w:noProof/>
                <w:webHidden/>
              </w:rPr>
              <w:tab/>
              <w:t>………………………………</w:t>
            </w:r>
            <w:r>
              <w:rPr>
                <w:noProof/>
                <w:webHidden/>
              </w:rPr>
              <w:fldChar w:fldCharType="begin"/>
            </w:r>
            <w:r>
              <w:rPr>
                <w:noProof/>
                <w:webHidden/>
              </w:rPr>
              <w:instrText xml:space="preserve"> PAGEREF _Toc239149573 \h </w:instrText>
            </w:r>
            <w:r>
              <w:rPr>
                <w:noProof/>
                <w:webHidden/>
              </w:rPr>
            </w:r>
            <w:r>
              <w:rPr>
                <w:noProof/>
                <w:webHidden/>
              </w:rPr>
              <w:fldChar w:fldCharType="separate"/>
            </w:r>
            <w:r>
              <w:rPr>
                <w:noProof/>
                <w:webHidden/>
              </w:rPr>
              <w:t>7</w:t>
            </w:r>
            <w:r>
              <w:rPr>
                <w:noProof/>
                <w:webHidden/>
              </w:rPr>
              <w:fldChar w:fldCharType="end"/>
            </w:r>
          </w:hyperlink>
        </w:p>
        <w:p w14:paraId="21BAE2A3" w14:textId="64384F66" w:rsidR="00611A79" w:rsidRDefault="00611A79" w:rsidP="00705AEC">
          <w:pPr>
            <w:pStyle w:val="TOC2"/>
            <w:ind w:left="0"/>
            <w:rPr>
              <w:rFonts w:eastAsiaTheme="minorEastAsia"/>
              <w:noProof/>
              <w:kern w:val="2"/>
              <w:sz w:val="24"/>
              <w:szCs w:val="24"/>
              <w14:ligatures w14:val="standardContextual"/>
            </w:rPr>
          </w:pPr>
          <w:hyperlink w:anchor="_Toc239149574" w:history="1">
            <w:r w:rsidRPr="00C122C1">
              <w:rPr>
                <w:rStyle w:val="Hyperlink"/>
                <w:b/>
                <w:bCs/>
                <w:noProof/>
              </w:rPr>
              <w:t>Budge</w:t>
            </w:r>
            <w:r w:rsidR="00705AEC">
              <w:rPr>
                <w:rStyle w:val="Hyperlink"/>
                <w:b/>
                <w:bCs/>
                <w:noProof/>
              </w:rPr>
              <w:t>t</w:t>
            </w:r>
            <w:r w:rsidR="00705AEC">
              <w:rPr>
                <w:rStyle w:val="Hyperlink"/>
                <w:noProof/>
              </w:rPr>
              <w:t>……………………………………………………………………………………………………………………………………</w:t>
            </w:r>
            <w:r w:rsidR="00705AEC">
              <w:rPr>
                <w:noProof/>
                <w:webHidden/>
              </w:rPr>
              <w:t>……………</w:t>
            </w:r>
            <w:r>
              <w:rPr>
                <w:noProof/>
                <w:webHidden/>
              </w:rPr>
              <w:fldChar w:fldCharType="begin"/>
            </w:r>
            <w:r>
              <w:rPr>
                <w:noProof/>
                <w:webHidden/>
              </w:rPr>
              <w:instrText xml:space="preserve"> PAGEREF _Toc239149574 \h </w:instrText>
            </w:r>
            <w:r>
              <w:rPr>
                <w:noProof/>
                <w:webHidden/>
              </w:rPr>
            </w:r>
            <w:r>
              <w:rPr>
                <w:noProof/>
                <w:webHidden/>
              </w:rPr>
              <w:fldChar w:fldCharType="separate"/>
            </w:r>
            <w:r>
              <w:rPr>
                <w:noProof/>
                <w:webHidden/>
              </w:rPr>
              <w:t>8</w:t>
            </w:r>
            <w:r>
              <w:rPr>
                <w:noProof/>
                <w:webHidden/>
              </w:rPr>
              <w:fldChar w:fldCharType="end"/>
            </w:r>
          </w:hyperlink>
        </w:p>
        <w:p w14:paraId="199543E9" w14:textId="43C27053" w:rsidR="00611A79" w:rsidRDefault="00611A79">
          <w:pPr>
            <w:pStyle w:val="TOC1"/>
            <w:tabs>
              <w:tab w:val="right" w:leader="dot" w:pos="10790"/>
            </w:tabs>
            <w:rPr>
              <w:rFonts w:eastAsiaTheme="minorEastAsia"/>
              <w:noProof/>
              <w:kern w:val="2"/>
              <w:sz w:val="24"/>
              <w:szCs w:val="24"/>
              <w14:ligatures w14:val="standardContextual"/>
            </w:rPr>
          </w:pPr>
          <w:hyperlink w:anchor="_Toc239149575" w:history="1">
            <w:r w:rsidRPr="00C122C1">
              <w:rPr>
                <w:rStyle w:val="Hyperlink"/>
                <w:b/>
                <w:bCs/>
                <w:noProof/>
              </w:rPr>
              <w:t>Frequently Asked Questions (FAQs)</w:t>
            </w:r>
            <w:r>
              <w:rPr>
                <w:noProof/>
                <w:webHidden/>
              </w:rPr>
              <w:tab/>
            </w:r>
            <w:r>
              <w:rPr>
                <w:noProof/>
                <w:webHidden/>
              </w:rPr>
              <w:fldChar w:fldCharType="begin"/>
            </w:r>
            <w:r>
              <w:rPr>
                <w:noProof/>
                <w:webHidden/>
              </w:rPr>
              <w:instrText xml:space="preserve"> PAGEREF _Toc239149575 \h </w:instrText>
            </w:r>
            <w:r>
              <w:rPr>
                <w:noProof/>
                <w:webHidden/>
              </w:rPr>
            </w:r>
            <w:r>
              <w:rPr>
                <w:noProof/>
                <w:webHidden/>
              </w:rPr>
              <w:fldChar w:fldCharType="separate"/>
            </w:r>
            <w:r>
              <w:rPr>
                <w:noProof/>
                <w:webHidden/>
              </w:rPr>
              <w:t>10</w:t>
            </w:r>
            <w:r>
              <w:rPr>
                <w:noProof/>
                <w:webHidden/>
              </w:rPr>
              <w:fldChar w:fldCharType="end"/>
            </w:r>
          </w:hyperlink>
        </w:p>
        <w:p w14:paraId="5FB4ABA3" w14:textId="0E5AFA12" w:rsidR="00520AFA" w:rsidRPr="00F93219" w:rsidRDefault="00520AFA">
          <w:r w:rsidRPr="00F93219">
            <w:rPr>
              <w:b/>
              <w:bCs/>
              <w:noProof/>
            </w:rPr>
            <w:fldChar w:fldCharType="end"/>
          </w:r>
        </w:p>
      </w:sdtContent>
    </w:sdt>
    <w:p w14:paraId="29FF2AAB" w14:textId="77777777" w:rsidR="00520AFA" w:rsidRPr="00F93219" w:rsidRDefault="00520AFA" w:rsidP="009D3A85">
      <w:pPr>
        <w:spacing w:after="0" w:line="240" w:lineRule="auto"/>
        <w:rPr>
          <w:rFonts w:cs="Times New Roman"/>
          <w:color w:val="2B579A"/>
          <w:sz w:val="24"/>
          <w:szCs w:val="24"/>
          <w:shd w:val="clear" w:color="auto" w:fill="E6E6E6"/>
        </w:rPr>
      </w:pPr>
    </w:p>
    <w:p w14:paraId="5BB5C97E" w14:textId="77777777" w:rsidR="00520AFA" w:rsidRPr="00F93219" w:rsidRDefault="00520AFA" w:rsidP="009D3A85">
      <w:pPr>
        <w:spacing w:after="0" w:line="240" w:lineRule="auto"/>
        <w:rPr>
          <w:rFonts w:cs="Times New Roman"/>
          <w:color w:val="2B579A"/>
          <w:sz w:val="24"/>
          <w:szCs w:val="24"/>
          <w:shd w:val="clear" w:color="auto" w:fill="E6E6E6"/>
        </w:rPr>
      </w:pPr>
    </w:p>
    <w:p w14:paraId="4E5C0D19" w14:textId="77777777" w:rsidR="00471CD3" w:rsidRPr="00F93219" w:rsidRDefault="00471CD3" w:rsidP="009D3A85">
      <w:pPr>
        <w:spacing w:after="0" w:line="240" w:lineRule="auto"/>
        <w:rPr>
          <w:rFonts w:cs="Times New Roman"/>
          <w:color w:val="2B579A"/>
          <w:sz w:val="24"/>
          <w:szCs w:val="24"/>
          <w:shd w:val="clear" w:color="auto" w:fill="E6E6E6"/>
        </w:rPr>
      </w:pPr>
    </w:p>
    <w:p w14:paraId="17306AB1" w14:textId="77777777" w:rsidR="00471CD3" w:rsidRPr="00F93219" w:rsidRDefault="00471CD3" w:rsidP="009D3A85">
      <w:pPr>
        <w:spacing w:after="0" w:line="240" w:lineRule="auto"/>
        <w:rPr>
          <w:rFonts w:cs="Times New Roman"/>
          <w:color w:val="2B579A"/>
          <w:sz w:val="24"/>
          <w:szCs w:val="24"/>
          <w:shd w:val="clear" w:color="auto" w:fill="E6E6E6"/>
        </w:rPr>
      </w:pPr>
    </w:p>
    <w:p w14:paraId="4901B8B3" w14:textId="77777777" w:rsidR="001678DA" w:rsidRPr="00F93219" w:rsidRDefault="001678DA" w:rsidP="009D3A85">
      <w:pPr>
        <w:spacing w:after="0" w:line="240" w:lineRule="auto"/>
        <w:rPr>
          <w:rFonts w:cs="Times New Roman"/>
          <w:color w:val="2B579A"/>
          <w:sz w:val="24"/>
          <w:szCs w:val="24"/>
          <w:shd w:val="clear" w:color="auto" w:fill="E6E6E6"/>
        </w:rPr>
      </w:pPr>
    </w:p>
    <w:p w14:paraId="3E30E937" w14:textId="77777777" w:rsidR="001678DA" w:rsidRPr="00F93219" w:rsidRDefault="001678DA" w:rsidP="009D3A85">
      <w:pPr>
        <w:spacing w:after="0" w:line="240" w:lineRule="auto"/>
        <w:rPr>
          <w:rFonts w:cs="Times New Roman"/>
          <w:color w:val="2B579A"/>
          <w:sz w:val="24"/>
          <w:szCs w:val="24"/>
          <w:shd w:val="clear" w:color="auto" w:fill="E6E6E6"/>
        </w:rPr>
      </w:pPr>
    </w:p>
    <w:p w14:paraId="57BA77D8" w14:textId="77777777" w:rsidR="001678DA" w:rsidRPr="00F93219" w:rsidRDefault="001678DA" w:rsidP="009D3A85">
      <w:pPr>
        <w:spacing w:after="0" w:line="240" w:lineRule="auto"/>
        <w:rPr>
          <w:rFonts w:cs="Times New Roman"/>
          <w:color w:val="2B579A"/>
          <w:sz w:val="24"/>
          <w:szCs w:val="24"/>
          <w:shd w:val="clear" w:color="auto" w:fill="E6E6E6"/>
        </w:rPr>
      </w:pPr>
    </w:p>
    <w:p w14:paraId="05DBE695" w14:textId="77777777" w:rsidR="001678DA" w:rsidRPr="00F93219" w:rsidRDefault="001678DA" w:rsidP="009D3A85">
      <w:pPr>
        <w:spacing w:after="0" w:line="240" w:lineRule="auto"/>
        <w:rPr>
          <w:rFonts w:cs="Times New Roman"/>
          <w:color w:val="2B579A"/>
          <w:sz w:val="24"/>
          <w:szCs w:val="24"/>
          <w:shd w:val="clear" w:color="auto" w:fill="E6E6E6"/>
        </w:rPr>
      </w:pPr>
    </w:p>
    <w:p w14:paraId="348B81EF" w14:textId="77777777" w:rsidR="001678DA" w:rsidRPr="00F93219" w:rsidRDefault="001678DA" w:rsidP="009D3A85">
      <w:pPr>
        <w:spacing w:after="0" w:line="240" w:lineRule="auto"/>
        <w:rPr>
          <w:rFonts w:cs="Times New Roman"/>
          <w:color w:val="2B579A"/>
          <w:sz w:val="24"/>
          <w:szCs w:val="24"/>
          <w:shd w:val="clear" w:color="auto" w:fill="E6E6E6"/>
        </w:rPr>
      </w:pPr>
    </w:p>
    <w:p w14:paraId="30547EC8" w14:textId="77777777" w:rsidR="001678DA" w:rsidRPr="00F93219" w:rsidRDefault="001678DA" w:rsidP="009D3A85">
      <w:pPr>
        <w:spacing w:after="0" w:line="240" w:lineRule="auto"/>
        <w:rPr>
          <w:rFonts w:cs="Times New Roman"/>
          <w:color w:val="2B579A"/>
          <w:sz w:val="24"/>
          <w:szCs w:val="24"/>
          <w:shd w:val="clear" w:color="auto" w:fill="E6E6E6"/>
        </w:rPr>
      </w:pPr>
    </w:p>
    <w:p w14:paraId="275CF2A9" w14:textId="77777777" w:rsidR="001678DA" w:rsidRPr="00F93219" w:rsidRDefault="001678DA" w:rsidP="009D3A85">
      <w:pPr>
        <w:spacing w:after="0" w:line="240" w:lineRule="auto"/>
        <w:rPr>
          <w:rFonts w:cs="Times New Roman"/>
          <w:color w:val="2B579A"/>
          <w:sz w:val="24"/>
          <w:szCs w:val="24"/>
          <w:shd w:val="clear" w:color="auto" w:fill="E6E6E6"/>
        </w:rPr>
      </w:pPr>
    </w:p>
    <w:p w14:paraId="3318DA94" w14:textId="77777777" w:rsidR="001678DA" w:rsidRPr="00F93219" w:rsidRDefault="001678DA" w:rsidP="009D3A85">
      <w:pPr>
        <w:spacing w:after="0" w:line="240" w:lineRule="auto"/>
        <w:rPr>
          <w:rFonts w:cs="Times New Roman"/>
          <w:color w:val="2B579A"/>
          <w:sz w:val="24"/>
          <w:szCs w:val="24"/>
          <w:shd w:val="clear" w:color="auto" w:fill="E6E6E6"/>
        </w:rPr>
      </w:pPr>
    </w:p>
    <w:p w14:paraId="47120458" w14:textId="77777777" w:rsidR="001678DA" w:rsidRPr="00F93219" w:rsidRDefault="001678DA" w:rsidP="009D3A85">
      <w:pPr>
        <w:spacing w:after="0" w:line="240" w:lineRule="auto"/>
        <w:rPr>
          <w:rFonts w:cs="Times New Roman"/>
          <w:color w:val="2B579A"/>
          <w:sz w:val="24"/>
          <w:szCs w:val="24"/>
          <w:shd w:val="clear" w:color="auto" w:fill="E6E6E6"/>
        </w:rPr>
      </w:pPr>
    </w:p>
    <w:p w14:paraId="65CE4E5B" w14:textId="77777777" w:rsidR="001678DA" w:rsidRPr="00F93219" w:rsidRDefault="001678DA" w:rsidP="009D3A85">
      <w:pPr>
        <w:spacing w:after="0" w:line="240" w:lineRule="auto"/>
        <w:rPr>
          <w:rFonts w:cs="Times New Roman"/>
          <w:color w:val="2B579A"/>
          <w:sz w:val="24"/>
          <w:szCs w:val="24"/>
          <w:shd w:val="clear" w:color="auto" w:fill="E6E6E6"/>
        </w:rPr>
      </w:pPr>
    </w:p>
    <w:p w14:paraId="52E451EF" w14:textId="77777777" w:rsidR="001678DA" w:rsidRPr="00F93219" w:rsidRDefault="001678DA" w:rsidP="009D3A85">
      <w:pPr>
        <w:spacing w:after="0" w:line="240" w:lineRule="auto"/>
        <w:rPr>
          <w:rFonts w:cs="Times New Roman"/>
          <w:color w:val="2B579A"/>
          <w:sz w:val="24"/>
          <w:szCs w:val="24"/>
          <w:shd w:val="clear" w:color="auto" w:fill="E6E6E6"/>
        </w:rPr>
      </w:pPr>
    </w:p>
    <w:p w14:paraId="69B5EAAB" w14:textId="33358CD3" w:rsidR="00471CD3" w:rsidRDefault="00471CD3" w:rsidP="00F02D96">
      <w:pPr>
        <w:pStyle w:val="Heading1"/>
        <w:rPr>
          <w:rFonts w:asciiTheme="minorHAnsi" w:hAnsiTheme="minorHAnsi"/>
          <w:b/>
          <w:bCs/>
          <w:sz w:val="28"/>
          <w:szCs w:val="28"/>
          <w:shd w:val="clear" w:color="auto" w:fill="E6E6E6"/>
        </w:rPr>
      </w:pPr>
    </w:p>
    <w:p w14:paraId="2E69C364" w14:textId="77777777" w:rsidR="00AE2AB5" w:rsidRDefault="00AE2AB5" w:rsidP="00AE2AB5"/>
    <w:p w14:paraId="14A54DF5" w14:textId="77777777" w:rsidR="00AE2AB5" w:rsidRDefault="00AE2AB5" w:rsidP="00AE2AB5"/>
    <w:p w14:paraId="05CFE795" w14:textId="77777777" w:rsidR="00AE2AB5" w:rsidRDefault="00AE2AB5" w:rsidP="00AE2AB5"/>
    <w:p w14:paraId="10027DBE" w14:textId="12475586" w:rsidR="00AE2AB5" w:rsidRPr="00300E7B" w:rsidRDefault="00300E7B" w:rsidP="00300E7B">
      <w:pPr>
        <w:pStyle w:val="Heading1"/>
        <w:rPr>
          <w:b/>
          <w:bCs/>
          <w:sz w:val="28"/>
          <w:szCs w:val="28"/>
        </w:rPr>
      </w:pPr>
      <w:bookmarkStart w:id="0" w:name="_Toc239149570"/>
      <w:r>
        <w:rPr>
          <w:b/>
          <w:bCs/>
          <w:sz w:val="28"/>
          <w:szCs w:val="28"/>
        </w:rPr>
        <w:lastRenderedPageBreak/>
        <w:t>Grant</w:t>
      </w:r>
      <w:r w:rsidRPr="00300E7B">
        <w:rPr>
          <w:b/>
          <w:bCs/>
          <w:sz w:val="28"/>
          <w:szCs w:val="28"/>
        </w:rPr>
        <w:t xml:space="preserve"> Announcement</w:t>
      </w:r>
      <w:bookmarkEnd w:id="0"/>
    </w:p>
    <w:p w14:paraId="3853B6C0" w14:textId="77777777" w:rsidR="001678DA" w:rsidRPr="00B62539" w:rsidRDefault="001678DA" w:rsidP="001678DA">
      <w:pPr>
        <w:spacing w:before="100" w:beforeAutospacing="1" w:after="100" w:afterAutospacing="1" w:line="300" w:lineRule="atLeast"/>
        <w:rPr>
          <w:rFonts w:eastAsia="Times New Roman" w:cs="Segoe UI"/>
        </w:rPr>
      </w:pPr>
      <w:r w:rsidRPr="00B62539">
        <w:rPr>
          <w:rFonts w:eastAsia="Times New Roman" w:cs="Segoe UI"/>
        </w:rPr>
        <w:t>Dear Applicant,</w:t>
      </w:r>
    </w:p>
    <w:p w14:paraId="7E96AC6D" w14:textId="66568969" w:rsidR="001678DA" w:rsidRPr="00B62539" w:rsidRDefault="001678DA" w:rsidP="001678DA">
      <w:pPr>
        <w:spacing w:before="100" w:beforeAutospacing="1" w:after="100" w:afterAutospacing="1" w:line="300" w:lineRule="atLeast"/>
        <w:rPr>
          <w:rFonts w:eastAsia="Times New Roman" w:cs="Segoe UI"/>
        </w:rPr>
      </w:pPr>
      <w:r w:rsidRPr="00B62539">
        <w:rPr>
          <w:rFonts w:eastAsia="Times New Roman" w:cs="Segoe UI"/>
        </w:rPr>
        <w:t xml:space="preserve">Thank you for your interest in the Youth Cannabis Prevention – Cannabis Coalition Grant. </w:t>
      </w:r>
      <w:r w:rsidR="00611A79" w:rsidRPr="00B8519C">
        <w:rPr>
          <w:rFonts w:eastAsia="Times New Roman" w:cs="Segoe UI"/>
          <w:b/>
          <w:bCs/>
        </w:rPr>
        <w:t>Catalyst CT| The Hub</w:t>
      </w:r>
      <w:r w:rsidRPr="00B62539">
        <w:rPr>
          <w:rFonts w:eastAsia="Times New Roman" w:cs="Segoe UI"/>
        </w:rPr>
        <w:t xml:space="preserve"> is pleased to announce this new funding opportunity for communities across the </w:t>
      </w:r>
      <w:r w:rsidR="00B8519C" w:rsidRPr="00B8519C">
        <w:rPr>
          <w:rFonts w:eastAsia="Times New Roman" w:cs="Segoe UI"/>
          <w:b/>
          <w:bCs/>
        </w:rPr>
        <w:t>Southwestern Region</w:t>
      </w:r>
      <w:r w:rsidRPr="00B8519C">
        <w:rPr>
          <w:rFonts w:eastAsia="Times New Roman" w:cs="Segoe UI"/>
          <w:b/>
          <w:bCs/>
        </w:rPr>
        <w:t xml:space="preserve"> of Connecticut</w:t>
      </w:r>
      <w:r w:rsidRPr="00B8519C">
        <w:rPr>
          <w:rFonts w:eastAsia="Times New Roman" w:cs="Segoe UI"/>
        </w:rPr>
        <w:t>, made possible through grant funds from the Connecticut Department of Mental Health and</w:t>
      </w:r>
      <w:r w:rsidRPr="00B62539">
        <w:rPr>
          <w:rFonts w:eastAsia="Times New Roman" w:cs="Segoe UI"/>
        </w:rPr>
        <w:t xml:space="preserve"> Addiction Services (DMHAS). Funding will be administered by the RBHAO based on the availability of DMHAS</w:t>
      </w:r>
      <w:r w:rsidR="30F6BB22" w:rsidRPr="00B62539">
        <w:rPr>
          <w:rFonts w:eastAsia="Times New Roman" w:cs="Segoe UI"/>
        </w:rPr>
        <w:t>-</w:t>
      </w:r>
      <w:r w:rsidRPr="00B62539">
        <w:rPr>
          <w:rFonts w:eastAsia="Times New Roman" w:cs="Segoe UI"/>
        </w:rPr>
        <w:t>awarded resources.</w:t>
      </w:r>
    </w:p>
    <w:p w14:paraId="08ACB2C3" w14:textId="28447FA1" w:rsidR="00BA2552" w:rsidRDefault="001678DA" w:rsidP="003B6D48">
      <w:pPr>
        <w:spacing w:after="0" w:line="300" w:lineRule="exact"/>
        <w:rPr>
          <w:rFonts w:eastAsia="Times New Roman" w:cs="Segoe UI"/>
        </w:rPr>
      </w:pPr>
      <w:r w:rsidRPr="00BA2552">
        <w:rPr>
          <w:rFonts w:eastAsia="Times New Roman" w:cs="Segoe UI"/>
        </w:rPr>
        <w:t>This initiative invites community partners to implement innovative, evidence</w:t>
      </w:r>
      <w:r w:rsidR="042E40CA" w:rsidRPr="00BA2552">
        <w:rPr>
          <w:rFonts w:eastAsia="Times New Roman" w:cs="Segoe UI"/>
        </w:rPr>
        <w:t>-</w:t>
      </w:r>
      <w:r w:rsidRPr="00BA2552">
        <w:rPr>
          <w:rFonts w:eastAsia="Times New Roman" w:cs="Segoe UI"/>
        </w:rPr>
        <w:t>based, and community</w:t>
      </w:r>
      <w:r w:rsidR="00F0E34A" w:rsidRPr="00BA2552">
        <w:rPr>
          <w:rFonts w:eastAsia="Times New Roman" w:cs="Segoe UI"/>
        </w:rPr>
        <w:t>-</w:t>
      </w:r>
      <w:r w:rsidRPr="00BA2552">
        <w:rPr>
          <w:rFonts w:eastAsia="Times New Roman" w:cs="Segoe UI"/>
        </w:rPr>
        <w:t>driven prevention strategies focused on cannabis education and prevention for youth and emerging adults under the age of 21. The goals of the grant are clear:</w:t>
      </w:r>
    </w:p>
    <w:p w14:paraId="71F8F3BA" w14:textId="77777777" w:rsidR="00BA2552" w:rsidRDefault="005C6EAC" w:rsidP="003B6D48">
      <w:pPr>
        <w:pStyle w:val="ListParagraph"/>
        <w:numPr>
          <w:ilvl w:val="0"/>
          <w:numId w:val="32"/>
        </w:numPr>
        <w:spacing w:after="0" w:line="300" w:lineRule="exact"/>
        <w:rPr>
          <w:rFonts w:eastAsia="Times New Roman" w:cs="Segoe UI"/>
        </w:rPr>
      </w:pPr>
      <w:r w:rsidRPr="00BA2552">
        <w:rPr>
          <w:rFonts w:eastAsia="Times New Roman" w:cs="Segoe UI"/>
        </w:rPr>
        <w:t xml:space="preserve">prevent and/or </w:t>
      </w:r>
      <w:r w:rsidR="001678DA" w:rsidRPr="00BA2552">
        <w:rPr>
          <w:rFonts w:eastAsia="Times New Roman" w:cs="Segoe UI"/>
        </w:rPr>
        <w:t>reduce cannabis use among youth, and</w:t>
      </w:r>
      <w:r w:rsidRPr="00BA2552">
        <w:rPr>
          <w:rFonts w:eastAsia="Times New Roman" w:cs="Segoe UI"/>
        </w:rPr>
        <w:t xml:space="preserve"> </w:t>
      </w:r>
    </w:p>
    <w:p w14:paraId="7561D924" w14:textId="5CD60AAC" w:rsidR="001678DA" w:rsidRPr="00BA2552" w:rsidRDefault="001678DA" w:rsidP="003B6D48">
      <w:pPr>
        <w:pStyle w:val="ListParagraph"/>
        <w:numPr>
          <w:ilvl w:val="0"/>
          <w:numId w:val="32"/>
        </w:numPr>
        <w:spacing w:after="0" w:line="300" w:lineRule="exact"/>
        <w:rPr>
          <w:rFonts w:eastAsia="Times New Roman" w:cs="Segoe UI"/>
        </w:rPr>
      </w:pPr>
      <w:r w:rsidRPr="00BA2552">
        <w:rPr>
          <w:rFonts w:eastAsia="Times New Roman" w:cs="Segoe UI"/>
        </w:rPr>
        <w:t>strengthen local capacity to address cannabis</w:t>
      </w:r>
      <w:r w:rsidR="55DBC406" w:rsidRPr="00BA2552">
        <w:rPr>
          <w:rFonts w:eastAsia="Times New Roman" w:cs="Segoe UI"/>
        </w:rPr>
        <w:t>-</w:t>
      </w:r>
      <w:r w:rsidRPr="00BA2552">
        <w:rPr>
          <w:rFonts w:eastAsia="Times New Roman" w:cs="Segoe UI"/>
        </w:rPr>
        <w:t>related issues impacting individuals ages 12–20.</w:t>
      </w:r>
    </w:p>
    <w:p w14:paraId="45D42A8C" w14:textId="77777777" w:rsidR="001678DA" w:rsidRPr="00B62539" w:rsidRDefault="001678DA" w:rsidP="003B6D48">
      <w:pPr>
        <w:spacing w:after="0" w:line="300" w:lineRule="exact"/>
        <w:rPr>
          <w:rFonts w:eastAsia="Times New Roman" w:cs="Segoe UI"/>
        </w:rPr>
      </w:pPr>
      <w:r w:rsidRPr="00B62539">
        <w:rPr>
          <w:rFonts w:eastAsia="Times New Roman" w:cs="Segoe UI"/>
        </w:rPr>
        <w:t>To effectively reach this priority population, applicants may also engage parents, caregivers, school personnel, healthcare providers, and other trusted adults who influence youth health and well</w:t>
      </w:r>
      <w:r w:rsidRPr="00B62539">
        <w:rPr>
          <w:rFonts w:eastAsia="Times New Roman" w:cs="Segoe UI"/>
        </w:rPr>
        <w:noBreakHyphen/>
        <w:t>being.</w:t>
      </w:r>
    </w:p>
    <w:p w14:paraId="7771090F" w14:textId="7596D532" w:rsidR="001678DA" w:rsidRPr="00B62539" w:rsidRDefault="003B6D48" w:rsidP="001678DA">
      <w:pPr>
        <w:spacing w:before="100" w:beforeAutospacing="1" w:after="100" w:afterAutospacing="1" w:line="300" w:lineRule="atLeast"/>
        <w:rPr>
          <w:rFonts w:eastAsia="Times New Roman" w:cs="Segoe UI"/>
        </w:rPr>
      </w:pPr>
      <w:r>
        <w:rPr>
          <w:rFonts w:eastAsia="Times New Roman" w:cs="Segoe UI"/>
        </w:rPr>
        <w:t>At least</w:t>
      </w:r>
      <w:r w:rsidR="001678DA" w:rsidRPr="00B62539">
        <w:rPr>
          <w:rFonts w:eastAsia="Times New Roman" w:cs="Segoe UI"/>
        </w:rPr>
        <w:t xml:space="preserve"> two coalitions per region will be awarded $5</w:t>
      </w:r>
      <w:r w:rsidR="005C5EBA" w:rsidRPr="00B62539">
        <w:rPr>
          <w:rFonts w:eastAsia="Times New Roman" w:cs="Segoe UI"/>
        </w:rPr>
        <w:t>0</w:t>
      </w:r>
      <w:r w:rsidR="001678DA" w:rsidRPr="00B62539">
        <w:rPr>
          <w:rFonts w:eastAsia="Times New Roman" w:cs="Segoe UI"/>
        </w:rPr>
        <w:t xml:space="preserve">,000 each (distributed over </w:t>
      </w:r>
      <w:proofErr w:type="gramStart"/>
      <w:r w:rsidR="001678DA" w:rsidRPr="00B62539">
        <w:rPr>
          <w:rFonts w:eastAsia="Times New Roman" w:cs="Segoe UI"/>
        </w:rPr>
        <w:t>a</w:t>
      </w:r>
      <w:proofErr w:type="gramEnd"/>
      <w:r w:rsidR="001678DA" w:rsidRPr="00B62539">
        <w:rPr>
          <w:rFonts w:eastAsia="Times New Roman" w:cs="Segoe UI"/>
        </w:rPr>
        <w:t xml:space="preserve"> </w:t>
      </w:r>
      <w:r w:rsidR="7F3355AD" w:rsidRPr="00B62539">
        <w:rPr>
          <w:rFonts w:eastAsia="Times New Roman" w:cs="Segoe UI"/>
        </w:rPr>
        <w:t>18</w:t>
      </w:r>
      <w:r w:rsidR="4B5191BF" w:rsidRPr="00B62539">
        <w:rPr>
          <w:rFonts w:eastAsia="Times New Roman" w:cs="Segoe UI"/>
        </w:rPr>
        <w:t>-</w:t>
      </w:r>
      <w:r w:rsidR="001678DA" w:rsidRPr="00B62539">
        <w:rPr>
          <w:rFonts w:eastAsia="Times New Roman" w:cs="Segoe UI"/>
        </w:rPr>
        <w:t>month period: January 1, 202</w:t>
      </w:r>
      <w:r w:rsidR="005C5EBA" w:rsidRPr="00B62539">
        <w:rPr>
          <w:rFonts w:eastAsia="Times New Roman" w:cs="Segoe UI"/>
        </w:rPr>
        <w:t>7</w:t>
      </w:r>
      <w:r w:rsidR="001678DA" w:rsidRPr="00B62539">
        <w:rPr>
          <w:rFonts w:eastAsia="Times New Roman" w:cs="Segoe UI"/>
        </w:rPr>
        <w:t>–June 30, 202</w:t>
      </w:r>
      <w:r w:rsidR="005C5EBA" w:rsidRPr="00B62539">
        <w:rPr>
          <w:rFonts w:eastAsia="Times New Roman" w:cs="Segoe UI"/>
        </w:rPr>
        <w:t>8</w:t>
      </w:r>
      <w:r w:rsidR="001678DA" w:rsidRPr="00B62539">
        <w:rPr>
          <w:rFonts w:eastAsia="Times New Roman" w:cs="Segoe UI"/>
        </w:rPr>
        <w:t>) to develop or enhance local cannabis prevention efforts. Local Prevention Councils (LPCs) and Community Prevention Coalitions are eligible to apply. Only one application per community is permitted, and LPCs will receive funding priority</w:t>
      </w:r>
      <w:r w:rsidR="001678DA" w:rsidRPr="00B62539">
        <w:rPr>
          <w:rFonts w:eastAsia="Times New Roman" w:cs="Segoe UI"/>
          <w:b/>
          <w:bCs/>
        </w:rPr>
        <w:t>. Applications are due</w:t>
      </w:r>
      <w:r w:rsidR="003B3A13" w:rsidRPr="00B62539">
        <w:rPr>
          <w:rFonts w:eastAsia="Times New Roman" w:cs="Segoe UI"/>
          <w:b/>
          <w:bCs/>
        </w:rPr>
        <w:t xml:space="preserve"> by</w:t>
      </w:r>
      <w:r w:rsidR="001678DA" w:rsidRPr="00B62539">
        <w:rPr>
          <w:rFonts w:eastAsia="Times New Roman" w:cs="Segoe UI"/>
          <w:b/>
          <w:bCs/>
        </w:rPr>
        <w:t xml:space="preserve"> Friday, </w:t>
      </w:r>
      <w:r w:rsidR="009B4622" w:rsidRPr="00B62539">
        <w:rPr>
          <w:rFonts w:eastAsia="Times New Roman" w:cs="Segoe UI"/>
          <w:b/>
          <w:bCs/>
        </w:rPr>
        <w:t xml:space="preserve">October </w:t>
      </w:r>
      <w:r w:rsidR="00777744" w:rsidRPr="00B62539">
        <w:rPr>
          <w:rFonts w:eastAsia="Times New Roman" w:cs="Segoe UI"/>
          <w:b/>
          <w:bCs/>
        </w:rPr>
        <w:t>16</w:t>
      </w:r>
      <w:r w:rsidR="001678DA" w:rsidRPr="00B62539">
        <w:rPr>
          <w:rFonts w:eastAsia="Times New Roman" w:cs="Segoe UI"/>
          <w:b/>
          <w:bCs/>
        </w:rPr>
        <w:t>, 202</w:t>
      </w:r>
      <w:r w:rsidR="00E608D0" w:rsidRPr="00B62539">
        <w:rPr>
          <w:rFonts w:eastAsia="Times New Roman" w:cs="Segoe UI"/>
          <w:b/>
          <w:bCs/>
        </w:rPr>
        <w:t>6</w:t>
      </w:r>
      <w:r w:rsidR="001678DA" w:rsidRPr="00B62539">
        <w:rPr>
          <w:rFonts w:eastAsia="Times New Roman" w:cs="Segoe UI"/>
          <w:b/>
          <w:bCs/>
        </w:rPr>
        <w:t>.</w:t>
      </w:r>
    </w:p>
    <w:p w14:paraId="52E0FA51" w14:textId="77777777" w:rsidR="001678DA" w:rsidRPr="00B62539" w:rsidRDefault="001678DA" w:rsidP="001678DA">
      <w:pPr>
        <w:spacing w:after="0" w:line="240" w:lineRule="auto"/>
        <w:rPr>
          <w:rFonts w:eastAsia="Times New Roman" w:cs="Segoe UI"/>
        </w:rPr>
      </w:pPr>
      <w:r w:rsidRPr="00B62539">
        <w:rPr>
          <w:rFonts w:eastAsia="Times New Roman" w:cs="Segoe UI"/>
        </w:rPr>
        <w:t>Awarded coalitions will be responsible for implementing a comprehensive set of activities, including:</w:t>
      </w:r>
    </w:p>
    <w:p w14:paraId="4D54D671" w14:textId="7A36CDD3" w:rsidR="001678DA" w:rsidRPr="00B62539" w:rsidRDefault="001678DA" w:rsidP="001678DA">
      <w:pPr>
        <w:pStyle w:val="ListParagraph"/>
        <w:numPr>
          <w:ilvl w:val="0"/>
          <w:numId w:val="24"/>
        </w:numPr>
        <w:spacing w:after="0" w:line="240" w:lineRule="auto"/>
        <w:rPr>
          <w:rFonts w:eastAsia="Times New Roman" w:cs="Segoe UI"/>
        </w:rPr>
      </w:pPr>
      <w:r w:rsidRPr="00B62539">
        <w:rPr>
          <w:rFonts w:eastAsia="Times New Roman" w:cs="Segoe UI"/>
        </w:rPr>
        <w:t>using local/state data to identify priority youth subpopulations and cannabis</w:t>
      </w:r>
      <w:r w:rsidR="38C8B19A" w:rsidRPr="00B62539">
        <w:rPr>
          <w:rFonts w:eastAsia="Times New Roman" w:cs="Segoe UI"/>
        </w:rPr>
        <w:t>-</w:t>
      </w:r>
      <w:r w:rsidRPr="00B62539">
        <w:rPr>
          <w:rFonts w:eastAsia="Times New Roman" w:cs="Segoe UI"/>
        </w:rPr>
        <w:t>related needs,</w:t>
      </w:r>
    </w:p>
    <w:p w14:paraId="41005AF4" w14:textId="77777777" w:rsidR="001678DA" w:rsidRPr="00B62539" w:rsidRDefault="001678DA" w:rsidP="001678DA">
      <w:pPr>
        <w:pStyle w:val="ListParagraph"/>
        <w:numPr>
          <w:ilvl w:val="0"/>
          <w:numId w:val="24"/>
        </w:numPr>
        <w:spacing w:after="0" w:line="240" w:lineRule="auto"/>
        <w:rPr>
          <w:rFonts w:eastAsia="Times New Roman" w:cs="Segoe UI"/>
        </w:rPr>
      </w:pPr>
      <w:r w:rsidRPr="00B62539">
        <w:rPr>
          <w:rFonts w:eastAsia="Times New Roman" w:cs="Segoe UI"/>
        </w:rPr>
        <w:t>addressing gaps in prevention and intervention across demographic groups,</w:t>
      </w:r>
    </w:p>
    <w:p w14:paraId="5DFFC7B6" w14:textId="77777777" w:rsidR="001678DA" w:rsidRPr="00B62539" w:rsidRDefault="001678DA" w:rsidP="001678DA">
      <w:pPr>
        <w:pStyle w:val="ListParagraph"/>
        <w:numPr>
          <w:ilvl w:val="0"/>
          <w:numId w:val="24"/>
        </w:numPr>
        <w:spacing w:after="0" w:line="240" w:lineRule="auto"/>
        <w:rPr>
          <w:rFonts w:eastAsia="Times New Roman" w:cs="Segoe UI"/>
        </w:rPr>
      </w:pPr>
      <w:r w:rsidRPr="00B62539">
        <w:rPr>
          <w:rFonts w:eastAsia="Times New Roman" w:cs="Segoe UI"/>
        </w:rPr>
        <w:t>developing an annual cannabis prevention workplan aligned with at least two CSAP strategies,</w:t>
      </w:r>
    </w:p>
    <w:p w14:paraId="636DD240" w14:textId="77777777" w:rsidR="001678DA" w:rsidRPr="00B62539" w:rsidRDefault="001678DA" w:rsidP="001678DA">
      <w:pPr>
        <w:pStyle w:val="ListParagraph"/>
        <w:numPr>
          <w:ilvl w:val="0"/>
          <w:numId w:val="24"/>
        </w:numPr>
        <w:spacing w:after="0" w:line="240" w:lineRule="auto"/>
        <w:rPr>
          <w:rFonts w:eastAsia="Times New Roman" w:cs="Segoe UI"/>
        </w:rPr>
      </w:pPr>
      <w:r w:rsidRPr="00B62539">
        <w:rPr>
          <w:rFonts w:eastAsia="Times New Roman" w:cs="Segoe UI"/>
        </w:rPr>
        <w:t>collaborating with community partners addressing social determinants across the lifespan,</w:t>
      </w:r>
    </w:p>
    <w:p w14:paraId="41A50170" w14:textId="77777777" w:rsidR="001678DA" w:rsidRPr="00B62539" w:rsidRDefault="001678DA" w:rsidP="001678DA">
      <w:pPr>
        <w:pStyle w:val="ListParagraph"/>
        <w:numPr>
          <w:ilvl w:val="0"/>
          <w:numId w:val="24"/>
        </w:numPr>
        <w:spacing w:after="0" w:line="240" w:lineRule="auto"/>
        <w:rPr>
          <w:rFonts w:eastAsia="Times New Roman" w:cs="Segoe UI"/>
        </w:rPr>
      </w:pPr>
      <w:r w:rsidRPr="00B62539">
        <w:rPr>
          <w:rFonts w:eastAsia="Times New Roman" w:cs="Segoe UI"/>
        </w:rPr>
        <w:t>conducting environmental scans on cannabis product availability and risk factors,</w:t>
      </w:r>
    </w:p>
    <w:p w14:paraId="69FCA656" w14:textId="77777777" w:rsidR="001678DA" w:rsidRPr="00B62539" w:rsidRDefault="001678DA" w:rsidP="001678DA">
      <w:pPr>
        <w:pStyle w:val="ListParagraph"/>
        <w:numPr>
          <w:ilvl w:val="0"/>
          <w:numId w:val="24"/>
        </w:numPr>
        <w:spacing w:after="0" w:line="240" w:lineRule="auto"/>
        <w:rPr>
          <w:rFonts w:eastAsia="Times New Roman" w:cs="Segoe UI"/>
        </w:rPr>
      </w:pPr>
      <w:r w:rsidRPr="00B62539">
        <w:rPr>
          <w:rFonts w:eastAsia="Times New Roman" w:cs="Segoe UI"/>
        </w:rPr>
        <w:t>participating in the Regional Cannabis Workgroup, and</w:t>
      </w:r>
    </w:p>
    <w:p w14:paraId="46757A3D" w14:textId="24083597" w:rsidR="001678DA" w:rsidRPr="00B62539" w:rsidRDefault="001678DA" w:rsidP="001678DA">
      <w:pPr>
        <w:pStyle w:val="ListParagraph"/>
        <w:numPr>
          <w:ilvl w:val="0"/>
          <w:numId w:val="24"/>
        </w:numPr>
        <w:spacing w:after="0" w:line="240" w:lineRule="auto"/>
        <w:rPr>
          <w:rFonts w:eastAsia="Times New Roman" w:cs="Segoe UI"/>
        </w:rPr>
      </w:pPr>
      <w:r w:rsidRPr="00B62539">
        <w:rPr>
          <w:rFonts w:eastAsia="Times New Roman" w:cs="Segoe UI"/>
        </w:rPr>
        <w:t>supporting required Be in The Know (BITK) awareness and media efforts.</w:t>
      </w:r>
    </w:p>
    <w:p w14:paraId="23DF3E51" w14:textId="565BEBE1" w:rsidR="001678DA" w:rsidRPr="00B62539" w:rsidRDefault="001678DA" w:rsidP="001678DA">
      <w:pPr>
        <w:spacing w:before="100" w:beforeAutospacing="1" w:after="100" w:afterAutospacing="1" w:line="300" w:lineRule="atLeast"/>
        <w:rPr>
          <w:rFonts w:eastAsia="Times New Roman" w:cs="Segoe UI"/>
        </w:rPr>
      </w:pPr>
      <w:r w:rsidRPr="00B62539">
        <w:rPr>
          <w:rFonts w:eastAsia="Times New Roman" w:cs="Segoe UI"/>
        </w:rPr>
        <w:t xml:space="preserve">Grantees will also submit quarterly data </w:t>
      </w:r>
      <w:r w:rsidR="7AB632BD" w:rsidRPr="00B62539">
        <w:rPr>
          <w:rFonts w:eastAsia="Times New Roman" w:cs="Segoe UI"/>
        </w:rPr>
        <w:t xml:space="preserve">and expense </w:t>
      </w:r>
      <w:r w:rsidRPr="00B62539">
        <w:rPr>
          <w:rFonts w:eastAsia="Times New Roman" w:cs="Segoe UI"/>
        </w:rPr>
        <w:t>reports and develop at least one annual success story highlighting program impact. Additional reporting instructions will be provided upon award.</w:t>
      </w:r>
    </w:p>
    <w:p w14:paraId="46668031" w14:textId="0B8CC5B0" w:rsidR="001678DA" w:rsidRPr="00B62539" w:rsidRDefault="001678DA" w:rsidP="001678DA">
      <w:pPr>
        <w:spacing w:before="100" w:beforeAutospacing="1" w:after="100" w:afterAutospacing="1" w:line="300" w:lineRule="atLeast"/>
        <w:rPr>
          <w:rFonts w:eastAsia="Times New Roman" w:cs="Segoe UI"/>
        </w:rPr>
      </w:pPr>
      <w:r w:rsidRPr="00B62539">
        <w:rPr>
          <w:rFonts w:eastAsia="Times New Roman" w:cs="Segoe UI"/>
        </w:rPr>
        <w:t>Applicants should carefully review the included budget guidelines, allowable costs, indirect cost limits, and expectations for BITK campaign integration. These requirements ensure transparent, effective, and community</w:t>
      </w:r>
      <w:r w:rsidR="58A79DFD" w:rsidRPr="00B62539">
        <w:rPr>
          <w:rFonts w:eastAsia="Times New Roman" w:cs="Segoe UI"/>
        </w:rPr>
        <w:t>-</w:t>
      </w:r>
      <w:r w:rsidRPr="00B62539">
        <w:rPr>
          <w:rFonts w:eastAsia="Times New Roman" w:cs="Segoe UI"/>
        </w:rPr>
        <w:t>aligned prevention programming.</w:t>
      </w:r>
    </w:p>
    <w:p w14:paraId="780A1CAA" w14:textId="5BCE7D4F" w:rsidR="00B8519C" w:rsidRPr="00B8519C" w:rsidRDefault="00B8519C" w:rsidP="00B8519C">
      <w:pPr>
        <w:spacing w:after="0" w:line="300" w:lineRule="atLeast"/>
        <w:rPr>
          <w:rFonts w:ascii="Segoe UI" w:eastAsia="Times New Roman" w:hAnsi="Segoe UI" w:cs="Segoe UI"/>
          <w:sz w:val="21"/>
          <w:szCs w:val="21"/>
        </w:rPr>
      </w:pPr>
      <w:r w:rsidRPr="00B8519C">
        <w:rPr>
          <w:rFonts w:ascii="Segoe UI" w:eastAsia="Times New Roman" w:hAnsi="Segoe UI" w:cs="Segoe UI"/>
          <w:sz w:val="21"/>
          <w:szCs w:val="21"/>
        </w:rPr>
        <w:t xml:space="preserve">If you have any questions during the application process, please contact </w:t>
      </w:r>
      <w:r w:rsidRPr="00B8519C">
        <w:rPr>
          <w:rFonts w:ascii="Segoe UI" w:eastAsia="Times New Roman" w:hAnsi="Segoe UI" w:cs="Segoe UI"/>
          <w:b/>
          <w:bCs/>
          <w:sz w:val="21"/>
          <w:szCs w:val="21"/>
        </w:rPr>
        <w:t>Grace Kihik</w:t>
      </w:r>
      <w:r w:rsidRPr="00B8519C">
        <w:rPr>
          <w:rFonts w:ascii="Segoe UI" w:eastAsia="Times New Roman" w:hAnsi="Segoe UI" w:cs="Segoe UI"/>
          <w:b/>
          <w:bCs/>
          <w:sz w:val="21"/>
          <w:szCs w:val="21"/>
        </w:rPr>
        <w:t>a</w:t>
      </w:r>
      <w:r>
        <w:rPr>
          <w:rFonts w:ascii="Segoe UI" w:eastAsia="Times New Roman" w:hAnsi="Segoe UI" w:cs="Segoe UI"/>
          <w:sz w:val="21"/>
          <w:szCs w:val="21"/>
        </w:rPr>
        <w:t xml:space="preserve">, the Regional Cannabis Program Coordinator </w:t>
      </w:r>
      <w:r w:rsidRPr="00B8519C">
        <w:rPr>
          <w:rFonts w:ascii="Segoe UI" w:eastAsia="Times New Roman" w:hAnsi="Segoe UI" w:cs="Segoe UI"/>
          <w:sz w:val="21"/>
          <w:szCs w:val="21"/>
        </w:rPr>
        <w:t xml:space="preserve">at </w:t>
      </w:r>
      <w:r w:rsidRPr="00B8519C">
        <w:rPr>
          <w:rFonts w:ascii="Segoe UI" w:eastAsia="Times New Roman" w:hAnsi="Segoe UI" w:cs="Segoe UI"/>
          <w:b/>
          <w:bCs/>
          <w:sz w:val="21"/>
          <w:szCs w:val="21"/>
        </w:rPr>
        <w:t>gkihika@catalystct.org</w:t>
      </w:r>
      <w:r w:rsidRPr="00B8519C">
        <w:rPr>
          <w:rFonts w:ascii="Segoe UI" w:eastAsia="Times New Roman" w:hAnsi="Segoe UI" w:cs="Segoe UI"/>
          <w:sz w:val="21"/>
          <w:szCs w:val="21"/>
        </w:rPr>
        <w:t xml:space="preserve">. We value your commitment to Connecticut’s youth, and we look </w:t>
      </w:r>
      <w:r w:rsidRPr="00B8519C">
        <w:rPr>
          <w:rFonts w:ascii="Segoe UI" w:eastAsia="Times New Roman" w:hAnsi="Segoe UI" w:cs="Segoe UI"/>
          <w:sz w:val="21"/>
          <w:szCs w:val="21"/>
        </w:rPr>
        <w:lastRenderedPageBreak/>
        <w:t>forward to receiving proposals from organizations dedicated to strengthening healthy, informed, and resilient communities.</w:t>
      </w:r>
    </w:p>
    <w:p w14:paraId="5719327D" w14:textId="77777777" w:rsidR="00300E7B" w:rsidRDefault="00300E7B" w:rsidP="00300E7B">
      <w:pPr>
        <w:spacing w:after="0" w:line="240" w:lineRule="auto"/>
        <w:rPr>
          <w:rFonts w:eastAsia="Times New Roman" w:cs="Segoe UI"/>
        </w:rPr>
      </w:pPr>
    </w:p>
    <w:p w14:paraId="70658BA9" w14:textId="092B48E0" w:rsidR="00300E7B" w:rsidRPr="00300E7B" w:rsidRDefault="00300E7B" w:rsidP="00300E7B">
      <w:pPr>
        <w:pStyle w:val="Heading1"/>
        <w:rPr>
          <w:rFonts w:eastAsia="Times New Roman"/>
          <w:b/>
          <w:bCs/>
          <w:sz w:val="28"/>
          <w:szCs w:val="28"/>
        </w:rPr>
      </w:pPr>
      <w:bookmarkStart w:id="1" w:name="_Toc239149571"/>
      <w:r w:rsidRPr="00300E7B">
        <w:rPr>
          <w:rFonts w:eastAsia="Times New Roman"/>
          <w:b/>
          <w:bCs/>
          <w:sz w:val="28"/>
          <w:szCs w:val="28"/>
        </w:rPr>
        <w:t>Required Grant Activities</w:t>
      </w:r>
      <w:bookmarkEnd w:id="1"/>
    </w:p>
    <w:p w14:paraId="77825654" w14:textId="77777777" w:rsidR="00FD32B3" w:rsidRPr="00F93219" w:rsidRDefault="00FD32B3" w:rsidP="00FD32B3">
      <w:pPr>
        <w:pStyle w:val="NormalWeb"/>
        <w:spacing w:line="300" w:lineRule="atLeast"/>
        <w:rPr>
          <w:rFonts w:asciiTheme="minorHAnsi" w:hAnsiTheme="minorHAnsi" w:cs="Segoe UI"/>
          <w:sz w:val="22"/>
          <w:szCs w:val="22"/>
        </w:rPr>
      </w:pPr>
      <w:r w:rsidRPr="00F93219">
        <w:rPr>
          <w:rStyle w:val="Strong"/>
          <w:rFonts w:asciiTheme="minorHAnsi" w:hAnsiTheme="minorHAnsi" w:cs="Segoe UI"/>
          <w:sz w:val="22"/>
          <w:szCs w:val="22"/>
        </w:rPr>
        <w:t>Awarded coalitions will be responsible for implementing a comprehensive set of activities, including:</w:t>
      </w:r>
    </w:p>
    <w:p w14:paraId="6BD65D05" w14:textId="590B90EA" w:rsidR="001225F9" w:rsidRDefault="00FD32B3" w:rsidP="00A0348D">
      <w:pPr>
        <w:pStyle w:val="NormalWeb"/>
        <w:spacing w:line="300" w:lineRule="atLeast"/>
        <w:rPr>
          <w:rFonts w:asciiTheme="minorHAnsi" w:hAnsiTheme="minorHAnsi" w:cs="Segoe UI"/>
          <w:sz w:val="22"/>
          <w:szCs w:val="22"/>
        </w:rPr>
      </w:pPr>
      <w:r w:rsidRPr="00F93219">
        <w:rPr>
          <w:rStyle w:val="Strong"/>
          <w:rFonts w:asciiTheme="minorHAnsi" w:hAnsiTheme="minorHAnsi" w:cs="Segoe UI"/>
          <w:sz w:val="22"/>
          <w:szCs w:val="22"/>
        </w:rPr>
        <w:t>Using local and state data to identify priority youth subpopulations and cannabis</w:t>
      </w:r>
      <w:r w:rsidR="045A76ED" w:rsidRPr="59226B63">
        <w:rPr>
          <w:rStyle w:val="Strong"/>
          <w:rFonts w:asciiTheme="minorHAnsi" w:hAnsiTheme="minorHAnsi" w:cs="Segoe UI"/>
          <w:sz w:val="22"/>
          <w:szCs w:val="22"/>
        </w:rPr>
        <w:t>-</w:t>
      </w:r>
      <w:r w:rsidRPr="00F93219">
        <w:rPr>
          <w:rStyle w:val="Strong"/>
          <w:rFonts w:asciiTheme="minorHAnsi" w:hAnsiTheme="minorHAnsi" w:cs="Segoe UI"/>
          <w:sz w:val="22"/>
          <w:szCs w:val="22"/>
        </w:rPr>
        <w:t>related needs.</w:t>
      </w:r>
      <w:r>
        <w:br/>
      </w:r>
      <w:r w:rsidR="001225F9" w:rsidRPr="00A0348D">
        <w:rPr>
          <w:rFonts w:asciiTheme="minorHAnsi" w:hAnsiTheme="minorHAnsi" w:cs="Segoe UI"/>
          <w:sz w:val="22"/>
          <w:szCs w:val="22"/>
        </w:rPr>
        <w:t xml:space="preserve">Coalitions must conduct a thorough review of both quantitative and qualitative data sources to understand patterns, trends, and drivers of cannabis use in their communities. This review can include youth survey results, school climate data, law enforcement reports, </w:t>
      </w:r>
      <w:r w:rsidR="00281F90" w:rsidRPr="00A0348D">
        <w:rPr>
          <w:rFonts w:asciiTheme="minorHAnsi" w:hAnsiTheme="minorHAnsi" w:cs="Segoe UI"/>
          <w:sz w:val="22"/>
          <w:szCs w:val="22"/>
        </w:rPr>
        <w:t xml:space="preserve">health, </w:t>
      </w:r>
      <w:r w:rsidR="001225F9" w:rsidRPr="00A0348D">
        <w:rPr>
          <w:rFonts w:asciiTheme="minorHAnsi" w:hAnsiTheme="minorHAnsi" w:cs="Segoe UI"/>
          <w:sz w:val="22"/>
          <w:szCs w:val="22"/>
        </w:rPr>
        <w:t>hospital and</w:t>
      </w:r>
      <w:r w:rsidR="00281F90" w:rsidRPr="00A0348D">
        <w:rPr>
          <w:rFonts w:asciiTheme="minorHAnsi" w:hAnsiTheme="minorHAnsi" w:cs="Segoe UI"/>
          <w:sz w:val="22"/>
          <w:szCs w:val="22"/>
        </w:rPr>
        <w:t>/or</w:t>
      </w:r>
      <w:r w:rsidR="001225F9" w:rsidRPr="00A0348D">
        <w:rPr>
          <w:rFonts w:asciiTheme="minorHAnsi" w:hAnsiTheme="minorHAnsi" w:cs="Segoe UI"/>
          <w:sz w:val="22"/>
          <w:szCs w:val="22"/>
        </w:rPr>
        <w:t xml:space="preserve"> emergency department data, </w:t>
      </w:r>
      <w:r w:rsidR="00281F90" w:rsidRPr="00A0348D">
        <w:rPr>
          <w:rFonts w:asciiTheme="minorHAnsi" w:hAnsiTheme="minorHAnsi" w:cs="Segoe UI"/>
          <w:sz w:val="22"/>
          <w:szCs w:val="22"/>
        </w:rPr>
        <w:t xml:space="preserve">regional priority reports, </w:t>
      </w:r>
      <w:r w:rsidR="00E013E7" w:rsidRPr="00A0348D">
        <w:rPr>
          <w:rFonts w:asciiTheme="minorHAnsi" w:hAnsiTheme="minorHAnsi" w:cs="Segoe UI"/>
          <w:sz w:val="22"/>
          <w:szCs w:val="22"/>
        </w:rPr>
        <w:t xml:space="preserve">SEOW portal, </w:t>
      </w:r>
      <w:r w:rsidR="001225F9" w:rsidRPr="00A0348D">
        <w:rPr>
          <w:rFonts w:asciiTheme="minorHAnsi" w:hAnsiTheme="minorHAnsi" w:cs="Segoe UI"/>
          <w:sz w:val="22"/>
          <w:szCs w:val="22"/>
        </w:rPr>
        <w:t>and community assessments.</w:t>
      </w:r>
      <w:r w:rsidR="001225F9" w:rsidRPr="00990238">
        <w:rPr>
          <w:rFonts w:asciiTheme="minorHAnsi" w:hAnsiTheme="minorHAnsi" w:cs="Segoe UI"/>
          <w:sz w:val="22"/>
          <w:szCs w:val="22"/>
        </w:rPr>
        <w:t xml:space="preserve"> </w:t>
      </w:r>
    </w:p>
    <w:p w14:paraId="2D3D9DFA" w14:textId="78044BC6" w:rsidR="00F12997" w:rsidRPr="00F12997" w:rsidRDefault="00F12997" w:rsidP="00A0348D">
      <w:pPr>
        <w:pStyle w:val="NormalWeb"/>
        <w:rPr>
          <w:rFonts w:asciiTheme="minorHAnsi" w:hAnsiTheme="minorHAnsi" w:cs="Segoe UI"/>
          <w:sz w:val="22"/>
          <w:szCs w:val="22"/>
        </w:rPr>
      </w:pPr>
      <w:r w:rsidRPr="00F12997">
        <w:rPr>
          <w:rFonts w:asciiTheme="minorHAnsi" w:hAnsiTheme="minorHAnsi" w:cs="Segoe UI"/>
          <w:sz w:val="22"/>
          <w:szCs w:val="22"/>
        </w:rPr>
        <w:t xml:space="preserve">As part of this required step, coalitions must identify which youth groups are most at risk, determine </w:t>
      </w:r>
      <w:r w:rsidRPr="347A049F">
        <w:rPr>
          <w:rFonts w:asciiTheme="minorHAnsi" w:hAnsiTheme="minorHAnsi" w:cs="Segoe UI"/>
          <w:sz w:val="22"/>
          <w:szCs w:val="22"/>
        </w:rPr>
        <w:t>community</w:t>
      </w:r>
      <w:r w:rsidR="46398E3D" w:rsidRPr="347A049F">
        <w:rPr>
          <w:rFonts w:asciiTheme="minorHAnsi" w:hAnsiTheme="minorHAnsi" w:cs="Segoe UI"/>
          <w:sz w:val="22"/>
          <w:szCs w:val="22"/>
        </w:rPr>
        <w:t>-</w:t>
      </w:r>
      <w:r w:rsidRPr="347A049F">
        <w:rPr>
          <w:rFonts w:asciiTheme="minorHAnsi" w:hAnsiTheme="minorHAnsi" w:cs="Segoe UI"/>
          <w:sz w:val="22"/>
          <w:szCs w:val="22"/>
        </w:rPr>
        <w:t>specific</w:t>
      </w:r>
      <w:r w:rsidRPr="00F12997">
        <w:rPr>
          <w:rFonts w:asciiTheme="minorHAnsi" w:hAnsiTheme="minorHAnsi" w:cs="Segoe UI"/>
          <w:sz w:val="22"/>
          <w:szCs w:val="22"/>
        </w:rPr>
        <w:t xml:space="preserve"> drivers of use, and select strategies that are directly informed by the data reviewed.</w:t>
      </w:r>
    </w:p>
    <w:p w14:paraId="74B734C3" w14:textId="57F74893" w:rsidR="00FD32B3" w:rsidRPr="00F93219" w:rsidRDefault="00FD32B3" w:rsidP="00FD32B3">
      <w:pPr>
        <w:pStyle w:val="NormalWeb"/>
        <w:spacing w:line="300" w:lineRule="atLeast"/>
        <w:rPr>
          <w:rFonts w:asciiTheme="minorHAnsi" w:hAnsiTheme="minorHAnsi" w:cs="Segoe UI"/>
          <w:sz w:val="22"/>
          <w:szCs w:val="22"/>
        </w:rPr>
      </w:pPr>
      <w:r w:rsidRPr="00F93219">
        <w:rPr>
          <w:rStyle w:val="Strong"/>
          <w:rFonts w:asciiTheme="minorHAnsi" w:hAnsiTheme="minorHAnsi" w:cs="Segoe UI"/>
          <w:sz w:val="22"/>
          <w:szCs w:val="22"/>
        </w:rPr>
        <w:t>Addressing gaps in prevention and intervention across demographic groups.</w:t>
      </w:r>
      <w:r w:rsidRPr="00F93219">
        <w:rPr>
          <w:rFonts w:asciiTheme="minorHAnsi" w:hAnsiTheme="minorHAnsi" w:cs="Segoe UI"/>
          <w:sz w:val="22"/>
          <w:szCs w:val="22"/>
        </w:rPr>
        <w:br/>
        <w:t>Coalitions will assess how prevention services vary across race, ethnicity, age, gender identity, sexual orientation, geographic area, and other factors. They must identify inequities or service gaps and propose targeted strategies to ensure prevention efforts are inclusive, culturally responsive, and accessible to all youth.</w:t>
      </w:r>
    </w:p>
    <w:p w14:paraId="33701C5E" w14:textId="7FDBA5A5" w:rsidR="00FD32B3" w:rsidRDefault="00FD32B3" w:rsidP="00FD32B3">
      <w:pPr>
        <w:pStyle w:val="NormalWeb"/>
        <w:spacing w:line="300" w:lineRule="atLeast"/>
        <w:rPr>
          <w:rFonts w:asciiTheme="minorHAnsi" w:hAnsiTheme="minorHAnsi" w:cs="Segoe UI"/>
          <w:sz w:val="22"/>
          <w:szCs w:val="22"/>
        </w:rPr>
      </w:pPr>
      <w:r w:rsidRPr="00F93219">
        <w:rPr>
          <w:rStyle w:val="Strong"/>
          <w:rFonts w:asciiTheme="minorHAnsi" w:hAnsiTheme="minorHAnsi" w:cs="Segoe UI"/>
          <w:sz w:val="22"/>
          <w:szCs w:val="22"/>
        </w:rPr>
        <w:t>Developing an annual cannabis prevention workplan aligned with at least two CSAP prevention strategies.</w:t>
      </w:r>
      <w:r>
        <w:br/>
      </w:r>
      <w:r w:rsidRPr="00F93219">
        <w:rPr>
          <w:rFonts w:asciiTheme="minorHAnsi" w:hAnsiTheme="minorHAnsi" w:cs="Segoe UI"/>
          <w:sz w:val="22"/>
          <w:szCs w:val="22"/>
        </w:rPr>
        <w:t>Each coalition will produce an annual workplan outlining goals, measurable objectives, activities, timelines, and responsible partners. The workplan must incorporate a minimum of two CSAP strategies</w:t>
      </w:r>
      <w:r w:rsidR="5340BC8F" w:rsidRPr="143F86D0">
        <w:rPr>
          <w:rFonts w:asciiTheme="minorHAnsi" w:hAnsiTheme="minorHAnsi" w:cs="Segoe UI"/>
          <w:sz w:val="22"/>
          <w:szCs w:val="22"/>
        </w:rPr>
        <w:t xml:space="preserve"> </w:t>
      </w:r>
      <w:r w:rsidRPr="00F93219">
        <w:rPr>
          <w:rFonts w:asciiTheme="minorHAnsi" w:hAnsiTheme="minorHAnsi" w:cs="Segoe UI"/>
          <w:sz w:val="22"/>
          <w:szCs w:val="22"/>
        </w:rPr>
        <w:t>—</w:t>
      </w:r>
      <w:r w:rsidR="22D7AAE5" w:rsidRPr="44BFCBF3">
        <w:rPr>
          <w:rFonts w:asciiTheme="minorHAnsi" w:hAnsiTheme="minorHAnsi" w:cs="Segoe UI"/>
          <w:sz w:val="22"/>
          <w:szCs w:val="22"/>
        </w:rPr>
        <w:t xml:space="preserve"> </w:t>
      </w:r>
      <w:r w:rsidRPr="00F93219">
        <w:rPr>
          <w:rFonts w:asciiTheme="minorHAnsi" w:hAnsiTheme="minorHAnsi" w:cs="Segoe UI"/>
          <w:sz w:val="22"/>
          <w:szCs w:val="22"/>
        </w:rPr>
        <w:t>such as environmental strategies, prevention education, community</w:t>
      </w:r>
      <w:r w:rsidR="6548027C" w:rsidRPr="4FC16B20">
        <w:rPr>
          <w:rFonts w:asciiTheme="minorHAnsi" w:hAnsiTheme="minorHAnsi" w:cs="Segoe UI"/>
          <w:sz w:val="22"/>
          <w:szCs w:val="22"/>
        </w:rPr>
        <w:t>-</w:t>
      </w:r>
      <w:r w:rsidRPr="00F93219">
        <w:rPr>
          <w:rFonts w:asciiTheme="minorHAnsi" w:hAnsiTheme="minorHAnsi" w:cs="Segoe UI"/>
          <w:sz w:val="22"/>
          <w:szCs w:val="22"/>
        </w:rPr>
        <w:t>based processes, information dissemination, or alternative activities</w:t>
      </w:r>
      <w:r w:rsidR="530F46FD" w:rsidRPr="3D6B144D">
        <w:rPr>
          <w:rFonts w:asciiTheme="minorHAnsi" w:hAnsiTheme="minorHAnsi" w:cs="Segoe UI"/>
          <w:sz w:val="22"/>
          <w:szCs w:val="22"/>
        </w:rPr>
        <w:t xml:space="preserve"> </w:t>
      </w:r>
      <w:r w:rsidRPr="00F93219">
        <w:rPr>
          <w:rFonts w:asciiTheme="minorHAnsi" w:hAnsiTheme="minorHAnsi" w:cs="Segoe UI"/>
          <w:sz w:val="22"/>
          <w:szCs w:val="22"/>
        </w:rPr>
        <w:t>—</w:t>
      </w:r>
      <w:r w:rsidR="2557B0F2" w:rsidRPr="2736108B">
        <w:rPr>
          <w:rFonts w:asciiTheme="minorHAnsi" w:hAnsiTheme="minorHAnsi" w:cs="Segoe UI"/>
          <w:sz w:val="22"/>
          <w:szCs w:val="22"/>
        </w:rPr>
        <w:t xml:space="preserve"> </w:t>
      </w:r>
      <w:r w:rsidRPr="00F93219">
        <w:rPr>
          <w:rFonts w:asciiTheme="minorHAnsi" w:hAnsiTheme="minorHAnsi" w:cs="Segoe UI"/>
          <w:sz w:val="22"/>
          <w:szCs w:val="22"/>
        </w:rPr>
        <w:t>and explain how each strategy supports youth cannabis prevention.</w:t>
      </w:r>
    </w:p>
    <w:tbl>
      <w:tblPr>
        <w:tblStyle w:val="TableGrid"/>
        <w:tblW w:w="10530" w:type="dxa"/>
        <w:tblInd w:w="-5" w:type="dxa"/>
        <w:tblLook w:val="04A0" w:firstRow="1" w:lastRow="0" w:firstColumn="1" w:lastColumn="0" w:noHBand="0" w:noVBand="1"/>
      </w:tblPr>
      <w:tblGrid>
        <w:gridCol w:w="1710"/>
        <w:gridCol w:w="4500"/>
        <w:gridCol w:w="4320"/>
      </w:tblGrid>
      <w:tr w:rsidR="00163796" w:rsidRPr="00214BF7" w14:paraId="7949AA37" w14:textId="77777777" w:rsidTr="00750961">
        <w:tc>
          <w:tcPr>
            <w:tcW w:w="1710" w:type="dxa"/>
            <w:shd w:val="clear" w:color="auto" w:fill="D9F2D0" w:themeFill="accent6" w:themeFillTint="33"/>
          </w:tcPr>
          <w:p w14:paraId="3ACBA073" w14:textId="77777777" w:rsidR="00163796" w:rsidRPr="000B1153" w:rsidRDefault="00163796" w:rsidP="00600B81">
            <w:pPr>
              <w:rPr>
                <w:rFonts w:ascii="Aptos" w:hAnsi="Aptos"/>
                <w:b/>
                <w:bCs/>
              </w:rPr>
            </w:pPr>
            <w:r w:rsidRPr="000B1153">
              <w:rPr>
                <w:rFonts w:ascii="Aptos" w:hAnsi="Aptos"/>
                <w:b/>
                <w:bCs/>
              </w:rPr>
              <w:t>CSAP Strategy</w:t>
            </w:r>
          </w:p>
        </w:tc>
        <w:tc>
          <w:tcPr>
            <w:tcW w:w="4500" w:type="dxa"/>
            <w:shd w:val="clear" w:color="auto" w:fill="D9F2D0" w:themeFill="accent6" w:themeFillTint="33"/>
          </w:tcPr>
          <w:p w14:paraId="30D72A74" w14:textId="77777777" w:rsidR="00163796" w:rsidRPr="000B1153" w:rsidRDefault="00163796" w:rsidP="00600B81">
            <w:pPr>
              <w:rPr>
                <w:rFonts w:ascii="Aptos" w:hAnsi="Aptos"/>
                <w:b/>
                <w:bCs/>
              </w:rPr>
            </w:pPr>
            <w:r w:rsidRPr="000B1153">
              <w:rPr>
                <w:rFonts w:ascii="Aptos" w:hAnsi="Aptos"/>
                <w:b/>
                <w:bCs/>
              </w:rPr>
              <w:t>Definition</w:t>
            </w:r>
          </w:p>
        </w:tc>
        <w:tc>
          <w:tcPr>
            <w:tcW w:w="4320" w:type="dxa"/>
            <w:shd w:val="clear" w:color="auto" w:fill="D9F2D0" w:themeFill="accent6" w:themeFillTint="33"/>
          </w:tcPr>
          <w:p w14:paraId="49847357" w14:textId="77777777" w:rsidR="00163796" w:rsidRPr="000B1153" w:rsidRDefault="00163796" w:rsidP="00600B81">
            <w:pPr>
              <w:rPr>
                <w:rFonts w:ascii="Aptos" w:hAnsi="Aptos"/>
                <w:b/>
                <w:bCs/>
              </w:rPr>
            </w:pPr>
            <w:r w:rsidRPr="000B1153">
              <w:rPr>
                <w:rFonts w:ascii="Aptos" w:hAnsi="Aptos"/>
                <w:b/>
                <w:bCs/>
              </w:rPr>
              <w:t>Examples</w:t>
            </w:r>
          </w:p>
        </w:tc>
      </w:tr>
      <w:tr w:rsidR="00163796" w:rsidRPr="006C32B3" w14:paraId="5AB0378D" w14:textId="77777777" w:rsidTr="00750961">
        <w:tc>
          <w:tcPr>
            <w:tcW w:w="1710" w:type="dxa"/>
            <w:vMerge w:val="restart"/>
          </w:tcPr>
          <w:p w14:paraId="1A14097A" w14:textId="77777777" w:rsidR="00163796" w:rsidRPr="00163796" w:rsidRDefault="00163796" w:rsidP="00600B81">
            <w:pPr>
              <w:rPr>
                <w:rFonts w:ascii="Aptos" w:hAnsi="Aptos"/>
                <w:b/>
                <w:bCs/>
                <w:sz w:val="20"/>
                <w:szCs w:val="20"/>
              </w:rPr>
            </w:pPr>
            <w:r w:rsidRPr="00163796">
              <w:rPr>
                <w:rFonts w:ascii="Aptos" w:hAnsi="Aptos"/>
                <w:b/>
                <w:bCs/>
                <w:sz w:val="20"/>
                <w:szCs w:val="20"/>
              </w:rPr>
              <w:t>Alternatives</w:t>
            </w:r>
          </w:p>
        </w:tc>
        <w:tc>
          <w:tcPr>
            <w:tcW w:w="4500" w:type="dxa"/>
            <w:vMerge w:val="restart"/>
          </w:tcPr>
          <w:p w14:paraId="0DBC4CCA" w14:textId="77777777" w:rsidR="00163796" w:rsidRPr="00163796" w:rsidRDefault="00163796" w:rsidP="00600B81">
            <w:pPr>
              <w:rPr>
                <w:rFonts w:ascii="Aptos" w:hAnsi="Aptos"/>
                <w:sz w:val="20"/>
                <w:szCs w:val="20"/>
              </w:rPr>
            </w:pPr>
            <w:r w:rsidRPr="00163796">
              <w:rPr>
                <w:rFonts w:ascii="Aptos" w:hAnsi="Aptos"/>
                <w:sz w:val="20"/>
                <w:szCs w:val="20"/>
              </w:rPr>
              <w:t>Provide opportunities for target populations to participate in activities that exclude alcohol and other drugs. The purpose is to discourage use of alcohol and other drugs by providing alternative, healthy activities.</w:t>
            </w:r>
          </w:p>
        </w:tc>
        <w:tc>
          <w:tcPr>
            <w:tcW w:w="4320" w:type="dxa"/>
          </w:tcPr>
          <w:p w14:paraId="0BDA8F18" w14:textId="18463B3C" w:rsidR="00163796" w:rsidRPr="00163796" w:rsidRDefault="00163796" w:rsidP="00600B81">
            <w:pPr>
              <w:rPr>
                <w:rFonts w:ascii="Aptos" w:hAnsi="Aptos"/>
                <w:sz w:val="20"/>
                <w:szCs w:val="20"/>
              </w:rPr>
            </w:pPr>
            <w:r w:rsidRPr="00163796">
              <w:rPr>
                <w:rFonts w:ascii="Aptos" w:hAnsi="Aptos"/>
                <w:sz w:val="20"/>
                <w:szCs w:val="20"/>
              </w:rPr>
              <w:t>Healthy and safe social and recreational events for youth, young adults, and adults that are substance free</w:t>
            </w:r>
          </w:p>
        </w:tc>
      </w:tr>
      <w:tr w:rsidR="00163796" w:rsidRPr="006C32B3" w14:paraId="1ECF34E2" w14:textId="77777777" w:rsidTr="00750961">
        <w:tc>
          <w:tcPr>
            <w:tcW w:w="1710" w:type="dxa"/>
            <w:vMerge/>
          </w:tcPr>
          <w:p w14:paraId="35500007" w14:textId="77777777" w:rsidR="00163796" w:rsidRPr="00163796" w:rsidRDefault="00163796" w:rsidP="00600B81">
            <w:pPr>
              <w:rPr>
                <w:rFonts w:ascii="Aptos" w:hAnsi="Aptos"/>
                <w:b/>
                <w:bCs/>
                <w:sz w:val="20"/>
                <w:szCs w:val="20"/>
              </w:rPr>
            </w:pPr>
          </w:p>
        </w:tc>
        <w:tc>
          <w:tcPr>
            <w:tcW w:w="4500" w:type="dxa"/>
            <w:vMerge/>
          </w:tcPr>
          <w:p w14:paraId="591DE448" w14:textId="77777777" w:rsidR="00163796" w:rsidRPr="00163796" w:rsidRDefault="00163796" w:rsidP="00600B81">
            <w:pPr>
              <w:rPr>
                <w:rFonts w:ascii="Aptos" w:hAnsi="Aptos"/>
                <w:b/>
                <w:bCs/>
                <w:sz w:val="20"/>
                <w:szCs w:val="20"/>
              </w:rPr>
            </w:pPr>
          </w:p>
        </w:tc>
        <w:tc>
          <w:tcPr>
            <w:tcW w:w="4320" w:type="dxa"/>
          </w:tcPr>
          <w:p w14:paraId="6ACB92E4" w14:textId="77777777" w:rsidR="00163796" w:rsidRPr="00163796" w:rsidRDefault="00163796" w:rsidP="00600B81">
            <w:pPr>
              <w:rPr>
                <w:rFonts w:ascii="Aptos" w:hAnsi="Aptos"/>
                <w:sz w:val="20"/>
                <w:szCs w:val="20"/>
              </w:rPr>
            </w:pPr>
            <w:r w:rsidRPr="00163796">
              <w:rPr>
                <w:rFonts w:ascii="Aptos" w:hAnsi="Aptos"/>
                <w:sz w:val="20"/>
                <w:szCs w:val="20"/>
              </w:rPr>
              <w:t>Cultural-specific activities for youth</w:t>
            </w:r>
          </w:p>
        </w:tc>
      </w:tr>
      <w:tr w:rsidR="00163796" w:rsidRPr="006C32B3" w14:paraId="00DF73B3" w14:textId="77777777" w:rsidTr="00750961">
        <w:tc>
          <w:tcPr>
            <w:tcW w:w="1710" w:type="dxa"/>
            <w:vMerge/>
          </w:tcPr>
          <w:p w14:paraId="0E2C85EA" w14:textId="77777777" w:rsidR="00163796" w:rsidRPr="00163796" w:rsidRDefault="00163796" w:rsidP="00600B81">
            <w:pPr>
              <w:rPr>
                <w:rFonts w:ascii="Aptos" w:hAnsi="Aptos"/>
                <w:b/>
                <w:bCs/>
                <w:sz w:val="20"/>
                <w:szCs w:val="20"/>
              </w:rPr>
            </w:pPr>
          </w:p>
        </w:tc>
        <w:tc>
          <w:tcPr>
            <w:tcW w:w="4500" w:type="dxa"/>
            <w:vMerge/>
          </w:tcPr>
          <w:p w14:paraId="5D1A243E" w14:textId="77777777" w:rsidR="00163796" w:rsidRPr="00163796" w:rsidRDefault="00163796" w:rsidP="00600B81">
            <w:pPr>
              <w:rPr>
                <w:rFonts w:ascii="Aptos" w:hAnsi="Aptos"/>
                <w:b/>
                <w:bCs/>
                <w:sz w:val="20"/>
                <w:szCs w:val="20"/>
              </w:rPr>
            </w:pPr>
          </w:p>
        </w:tc>
        <w:tc>
          <w:tcPr>
            <w:tcW w:w="4320" w:type="dxa"/>
          </w:tcPr>
          <w:p w14:paraId="4EED4E3E" w14:textId="77777777" w:rsidR="00163796" w:rsidRPr="00163796" w:rsidRDefault="00163796" w:rsidP="00600B81">
            <w:pPr>
              <w:rPr>
                <w:rFonts w:ascii="Aptos" w:hAnsi="Aptos"/>
                <w:sz w:val="20"/>
                <w:szCs w:val="20"/>
              </w:rPr>
            </w:pPr>
            <w:r w:rsidRPr="00163796">
              <w:rPr>
                <w:rFonts w:ascii="Aptos" w:hAnsi="Aptos"/>
                <w:sz w:val="20"/>
                <w:szCs w:val="20"/>
              </w:rPr>
              <w:t xml:space="preserve">Community service activities </w:t>
            </w:r>
          </w:p>
        </w:tc>
      </w:tr>
      <w:tr w:rsidR="00163796" w:rsidRPr="006C32B3" w14:paraId="26F0FBF9" w14:textId="77777777" w:rsidTr="00750961">
        <w:tc>
          <w:tcPr>
            <w:tcW w:w="1710" w:type="dxa"/>
            <w:vMerge/>
          </w:tcPr>
          <w:p w14:paraId="17663EF8" w14:textId="77777777" w:rsidR="00163796" w:rsidRPr="00163796" w:rsidRDefault="00163796" w:rsidP="00600B81">
            <w:pPr>
              <w:rPr>
                <w:rFonts w:ascii="Aptos" w:hAnsi="Aptos"/>
                <w:b/>
                <w:bCs/>
                <w:sz w:val="20"/>
                <w:szCs w:val="20"/>
              </w:rPr>
            </w:pPr>
          </w:p>
        </w:tc>
        <w:tc>
          <w:tcPr>
            <w:tcW w:w="4500" w:type="dxa"/>
            <w:vMerge/>
          </w:tcPr>
          <w:p w14:paraId="488A78A0" w14:textId="77777777" w:rsidR="00163796" w:rsidRPr="00163796" w:rsidRDefault="00163796" w:rsidP="00600B81">
            <w:pPr>
              <w:rPr>
                <w:rFonts w:ascii="Aptos" w:hAnsi="Aptos"/>
                <w:b/>
                <w:bCs/>
                <w:sz w:val="20"/>
                <w:szCs w:val="20"/>
              </w:rPr>
            </w:pPr>
          </w:p>
        </w:tc>
        <w:tc>
          <w:tcPr>
            <w:tcW w:w="4320" w:type="dxa"/>
          </w:tcPr>
          <w:p w14:paraId="034270E0" w14:textId="77777777" w:rsidR="00163796" w:rsidRPr="00163796" w:rsidRDefault="00163796" w:rsidP="00600B81">
            <w:pPr>
              <w:rPr>
                <w:rFonts w:ascii="Aptos" w:hAnsi="Aptos"/>
                <w:sz w:val="20"/>
                <w:szCs w:val="20"/>
              </w:rPr>
            </w:pPr>
            <w:r w:rsidRPr="00163796">
              <w:rPr>
                <w:rFonts w:ascii="Aptos" w:hAnsi="Aptos"/>
                <w:sz w:val="20"/>
                <w:szCs w:val="20"/>
              </w:rPr>
              <w:t>Youth leadership activities</w:t>
            </w:r>
          </w:p>
        </w:tc>
      </w:tr>
      <w:tr w:rsidR="00163796" w:rsidRPr="006C32B3" w14:paraId="09F0D32B" w14:textId="77777777" w:rsidTr="00750961">
        <w:tc>
          <w:tcPr>
            <w:tcW w:w="1710" w:type="dxa"/>
            <w:vMerge w:val="restart"/>
            <w:shd w:val="clear" w:color="auto" w:fill="E8E8E8" w:themeFill="background2"/>
          </w:tcPr>
          <w:p w14:paraId="05FF3496" w14:textId="77777777" w:rsidR="00163796" w:rsidRPr="00163796" w:rsidRDefault="00163796" w:rsidP="00600B81">
            <w:pPr>
              <w:rPr>
                <w:rFonts w:ascii="Aptos" w:hAnsi="Aptos"/>
                <w:b/>
                <w:bCs/>
                <w:sz w:val="20"/>
                <w:szCs w:val="20"/>
              </w:rPr>
            </w:pPr>
            <w:r w:rsidRPr="00163796">
              <w:rPr>
                <w:rFonts w:ascii="Aptos" w:hAnsi="Aptos"/>
                <w:b/>
                <w:bCs/>
                <w:sz w:val="20"/>
                <w:szCs w:val="20"/>
              </w:rPr>
              <w:t>Community Based Process</w:t>
            </w:r>
          </w:p>
        </w:tc>
        <w:tc>
          <w:tcPr>
            <w:tcW w:w="4500" w:type="dxa"/>
            <w:vMerge w:val="restart"/>
            <w:shd w:val="clear" w:color="auto" w:fill="E8E8E8" w:themeFill="background2"/>
          </w:tcPr>
          <w:p w14:paraId="2A9120A8" w14:textId="77777777" w:rsidR="00163796" w:rsidRPr="00163796" w:rsidRDefault="00163796" w:rsidP="00600B81">
            <w:pPr>
              <w:rPr>
                <w:rFonts w:ascii="Aptos" w:hAnsi="Aptos"/>
                <w:sz w:val="20"/>
                <w:szCs w:val="20"/>
              </w:rPr>
            </w:pPr>
            <w:r w:rsidRPr="00163796">
              <w:rPr>
                <w:rFonts w:ascii="Aptos" w:hAnsi="Aptos"/>
                <w:sz w:val="20"/>
                <w:szCs w:val="20"/>
              </w:rPr>
              <w:t>Provides ongoing networking activities and technical assistance to community groups or agencies. It encompasses neighborhood-based, grassroots empowerment models using action planning and collaborative systems planning</w:t>
            </w:r>
          </w:p>
        </w:tc>
        <w:tc>
          <w:tcPr>
            <w:tcW w:w="4320" w:type="dxa"/>
            <w:shd w:val="clear" w:color="auto" w:fill="E8E8E8" w:themeFill="background2"/>
          </w:tcPr>
          <w:p w14:paraId="1C9E8F6C" w14:textId="77777777" w:rsidR="00163796" w:rsidRPr="00163796" w:rsidRDefault="00163796" w:rsidP="00600B81">
            <w:pPr>
              <w:rPr>
                <w:rFonts w:ascii="Aptos" w:hAnsi="Aptos"/>
                <w:sz w:val="20"/>
                <w:szCs w:val="20"/>
              </w:rPr>
            </w:pPr>
            <w:r w:rsidRPr="00163796">
              <w:rPr>
                <w:rFonts w:ascii="Aptos" w:hAnsi="Aptos"/>
                <w:sz w:val="20"/>
                <w:szCs w:val="20"/>
              </w:rPr>
              <w:t>Assessing community needs</w:t>
            </w:r>
          </w:p>
        </w:tc>
      </w:tr>
      <w:tr w:rsidR="00163796" w:rsidRPr="006C32B3" w14:paraId="6455479B" w14:textId="77777777" w:rsidTr="00750961">
        <w:tc>
          <w:tcPr>
            <w:tcW w:w="1710" w:type="dxa"/>
            <w:vMerge/>
            <w:shd w:val="clear" w:color="auto" w:fill="E8E8E8" w:themeFill="background2"/>
          </w:tcPr>
          <w:p w14:paraId="76E1BD2F" w14:textId="77777777" w:rsidR="00163796" w:rsidRPr="00163796" w:rsidRDefault="00163796" w:rsidP="00600B81">
            <w:pPr>
              <w:rPr>
                <w:rFonts w:ascii="Aptos" w:hAnsi="Aptos"/>
                <w:b/>
                <w:bCs/>
                <w:sz w:val="20"/>
                <w:szCs w:val="20"/>
              </w:rPr>
            </w:pPr>
          </w:p>
        </w:tc>
        <w:tc>
          <w:tcPr>
            <w:tcW w:w="4500" w:type="dxa"/>
            <w:vMerge/>
            <w:shd w:val="clear" w:color="auto" w:fill="E8E8E8" w:themeFill="background2"/>
          </w:tcPr>
          <w:p w14:paraId="4D23A67D" w14:textId="77777777" w:rsidR="00163796" w:rsidRPr="00163796" w:rsidRDefault="00163796" w:rsidP="00600B81">
            <w:pPr>
              <w:rPr>
                <w:rFonts w:ascii="Aptos" w:hAnsi="Aptos"/>
                <w:b/>
                <w:bCs/>
                <w:sz w:val="20"/>
                <w:szCs w:val="20"/>
              </w:rPr>
            </w:pPr>
          </w:p>
        </w:tc>
        <w:tc>
          <w:tcPr>
            <w:tcW w:w="4320" w:type="dxa"/>
            <w:shd w:val="clear" w:color="auto" w:fill="E8E8E8" w:themeFill="background2"/>
          </w:tcPr>
          <w:p w14:paraId="6BB6F155" w14:textId="77777777" w:rsidR="00163796" w:rsidRPr="00163796" w:rsidRDefault="00163796" w:rsidP="00600B81">
            <w:pPr>
              <w:rPr>
                <w:rFonts w:ascii="Aptos" w:hAnsi="Aptos"/>
                <w:sz w:val="20"/>
                <w:szCs w:val="20"/>
              </w:rPr>
            </w:pPr>
            <w:r w:rsidRPr="00163796">
              <w:rPr>
                <w:rFonts w:ascii="Aptos" w:hAnsi="Aptos"/>
                <w:sz w:val="20"/>
                <w:szCs w:val="20"/>
              </w:rPr>
              <w:t>Multi-agency collaboration</w:t>
            </w:r>
          </w:p>
        </w:tc>
      </w:tr>
      <w:tr w:rsidR="00163796" w:rsidRPr="006C32B3" w14:paraId="4BC11A12" w14:textId="77777777" w:rsidTr="00750961">
        <w:tc>
          <w:tcPr>
            <w:tcW w:w="1710" w:type="dxa"/>
            <w:vMerge/>
            <w:shd w:val="clear" w:color="auto" w:fill="E8E8E8" w:themeFill="background2"/>
          </w:tcPr>
          <w:p w14:paraId="36A8FDB8" w14:textId="77777777" w:rsidR="00163796" w:rsidRPr="00163796" w:rsidRDefault="00163796" w:rsidP="00600B81">
            <w:pPr>
              <w:rPr>
                <w:rFonts w:ascii="Aptos" w:hAnsi="Aptos"/>
                <w:b/>
                <w:bCs/>
                <w:sz w:val="20"/>
                <w:szCs w:val="20"/>
              </w:rPr>
            </w:pPr>
          </w:p>
        </w:tc>
        <w:tc>
          <w:tcPr>
            <w:tcW w:w="4500" w:type="dxa"/>
            <w:vMerge/>
            <w:shd w:val="clear" w:color="auto" w:fill="E8E8E8" w:themeFill="background2"/>
          </w:tcPr>
          <w:p w14:paraId="0C1A51B7" w14:textId="77777777" w:rsidR="00163796" w:rsidRPr="00163796" w:rsidRDefault="00163796" w:rsidP="00600B81">
            <w:pPr>
              <w:rPr>
                <w:rFonts w:ascii="Aptos" w:hAnsi="Aptos"/>
                <w:b/>
                <w:bCs/>
                <w:sz w:val="20"/>
                <w:szCs w:val="20"/>
              </w:rPr>
            </w:pPr>
          </w:p>
        </w:tc>
        <w:tc>
          <w:tcPr>
            <w:tcW w:w="4320" w:type="dxa"/>
            <w:shd w:val="clear" w:color="auto" w:fill="E8E8E8" w:themeFill="background2"/>
          </w:tcPr>
          <w:p w14:paraId="68BD9319" w14:textId="77777777" w:rsidR="00163796" w:rsidRPr="00163796" w:rsidRDefault="00163796" w:rsidP="00600B81">
            <w:pPr>
              <w:rPr>
                <w:rFonts w:ascii="Aptos" w:hAnsi="Aptos"/>
                <w:sz w:val="20"/>
                <w:szCs w:val="20"/>
              </w:rPr>
            </w:pPr>
            <w:r w:rsidRPr="00163796">
              <w:rPr>
                <w:rFonts w:ascii="Aptos" w:hAnsi="Aptos"/>
                <w:sz w:val="20"/>
                <w:szCs w:val="20"/>
              </w:rPr>
              <w:t>Coalition development</w:t>
            </w:r>
          </w:p>
        </w:tc>
      </w:tr>
      <w:tr w:rsidR="00163796" w:rsidRPr="006C32B3" w14:paraId="3CA2CE26" w14:textId="77777777" w:rsidTr="00750961">
        <w:tc>
          <w:tcPr>
            <w:tcW w:w="1710" w:type="dxa"/>
            <w:vMerge/>
            <w:shd w:val="clear" w:color="auto" w:fill="E8E8E8" w:themeFill="background2"/>
          </w:tcPr>
          <w:p w14:paraId="4A120545" w14:textId="77777777" w:rsidR="00163796" w:rsidRPr="00163796" w:rsidRDefault="00163796" w:rsidP="00600B81">
            <w:pPr>
              <w:rPr>
                <w:rFonts w:ascii="Aptos" w:hAnsi="Aptos"/>
                <w:b/>
                <w:bCs/>
                <w:sz w:val="20"/>
                <w:szCs w:val="20"/>
              </w:rPr>
            </w:pPr>
          </w:p>
        </w:tc>
        <w:tc>
          <w:tcPr>
            <w:tcW w:w="4500" w:type="dxa"/>
            <w:vMerge/>
            <w:shd w:val="clear" w:color="auto" w:fill="E8E8E8" w:themeFill="background2"/>
          </w:tcPr>
          <w:p w14:paraId="30611503" w14:textId="77777777" w:rsidR="00163796" w:rsidRPr="00163796" w:rsidRDefault="00163796" w:rsidP="00600B81">
            <w:pPr>
              <w:rPr>
                <w:rFonts w:ascii="Aptos" w:hAnsi="Aptos"/>
                <w:b/>
                <w:bCs/>
                <w:sz w:val="20"/>
                <w:szCs w:val="20"/>
              </w:rPr>
            </w:pPr>
          </w:p>
        </w:tc>
        <w:tc>
          <w:tcPr>
            <w:tcW w:w="4320" w:type="dxa"/>
            <w:shd w:val="clear" w:color="auto" w:fill="E8E8E8" w:themeFill="background2"/>
          </w:tcPr>
          <w:p w14:paraId="176FF1FA" w14:textId="77777777" w:rsidR="00163796" w:rsidRPr="00163796" w:rsidRDefault="00163796" w:rsidP="00600B81">
            <w:pPr>
              <w:rPr>
                <w:rFonts w:ascii="Aptos" w:hAnsi="Aptos"/>
                <w:sz w:val="20"/>
                <w:szCs w:val="20"/>
              </w:rPr>
            </w:pPr>
            <w:r w:rsidRPr="00163796">
              <w:rPr>
                <w:rFonts w:ascii="Aptos" w:hAnsi="Aptos"/>
                <w:sz w:val="20"/>
                <w:szCs w:val="20"/>
              </w:rPr>
              <w:t>Strategic planning</w:t>
            </w:r>
          </w:p>
        </w:tc>
      </w:tr>
      <w:tr w:rsidR="00163796" w:rsidRPr="006C32B3" w14:paraId="2E0C1F4A" w14:textId="77777777" w:rsidTr="00750961">
        <w:tc>
          <w:tcPr>
            <w:tcW w:w="1710" w:type="dxa"/>
            <w:vMerge w:val="restart"/>
          </w:tcPr>
          <w:p w14:paraId="4CCB68D6" w14:textId="77777777" w:rsidR="00163796" w:rsidRPr="00163796" w:rsidRDefault="00163796" w:rsidP="00600B81">
            <w:pPr>
              <w:rPr>
                <w:rFonts w:ascii="Aptos" w:hAnsi="Aptos"/>
                <w:b/>
                <w:bCs/>
                <w:sz w:val="20"/>
                <w:szCs w:val="20"/>
              </w:rPr>
            </w:pPr>
            <w:r w:rsidRPr="00163796">
              <w:rPr>
                <w:rFonts w:ascii="Aptos" w:hAnsi="Aptos"/>
                <w:b/>
                <w:bCs/>
                <w:sz w:val="20"/>
                <w:szCs w:val="20"/>
              </w:rPr>
              <w:t>Education</w:t>
            </w:r>
          </w:p>
        </w:tc>
        <w:tc>
          <w:tcPr>
            <w:tcW w:w="4500" w:type="dxa"/>
            <w:vMerge w:val="restart"/>
          </w:tcPr>
          <w:p w14:paraId="3281BC33" w14:textId="77777777" w:rsidR="00163796" w:rsidRPr="00163796" w:rsidRDefault="00163796" w:rsidP="00600B81">
            <w:pPr>
              <w:rPr>
                <w:rFonts w:ascii="Aptos" w:hAnsi="Aptos"/>
                <w:sz w:val="20"/>
                <w:szCs w:val="20"/>
              </w:rPr>
            </w:pPr>
            <w:r w:rsidRPr="00163796">
              <w:rPr>
                <w:rFonts w:ascii="Aptos" w:hAnsi="Aptos"/>
                <w:sz w:val="20"/>
                <w:szCs w:val="20"/>
              </w:rPr>
              <w:t>Build skills through structured learning processes. Critical life and social skills include decision making, peer resistance, coping with stress, problem solving, interpersonal communication, and systematic and judgmental capabilities</w:t>
            </w:r>
          </w:p>
        </w:tc>
        <w:tc>
          <w:tcPr>
            <w:tcW w:w="4320" w:type="dxa"/>
          </w:tcPr>
          <w:p w14:paraId="361DBDEE" w14:textId="77777777" w:rsidR="00163796" w:rsidRPr="00163796" w:rsidRDefault="00163796" w:rsidP="00600B81">
            <w:pPr>
              <w:rPr>
                <w:rFonts w:ascii="Aptos" w:hAnsi="Aptos"/>
                <w:sz w:val="20"/>
                <w:szCs w:val="20"/>
              </w:rPr>
            </w:pPr>
            <w:r w:rsidRPr="00163796">
              <w:rPr>
                <w:rFonts w:ascii="Aptos" w:hAnsi="Aptos"/>
                <w:sz w:val="20"/>
                <w:szCs w:val="20"/>
              </w:rPr>
              <w:t xml:space="preserve">Family and parent services </w:t>
            </w:r>
          </w:p>
        </w:tc>
      </w:tr>
      <w:tr w:rsidR="00CB1ECC" w:rsidRPr="006C32B3" w14:paraId="4F21F38F" w14:textId="77777777" w:rsidTr="00750961">
        <w:trPr>
          <w:trHeight w:val="539"/>
        </w:trPr>
        <w:tc>
          <w:tcPr>
            <w:tcW w:w="1710" w:type="dxa"/>
            <w:vMerge/>
          </w:tcPr>
          <w:p w14:paraId="22192CD5" w14:textId="77777777" w:rsidR="00CB1ECC" w:rsidRPr="00163796" w:rsidRDefault="00CB1ECC" w:rsidP="00600B81">
            <w:pPr>
              <w:rPr>
                <w:rFonts w:ascii="Aptos" w:hAnsi="Aptos"/>
                <w:b/>
                <w:bCs/>
                <w:sz w:val="20"/>
                <w:szCs w:val="20"/>
              </w:rPr>
            </w:pPr>
          </w:p>
        </w:tc>
        <w:tc>
          <w:tcPr>
            <w:tcW w:w="4500" w:type="dxa"/>
            <w:vMerge/>
          </w:tcPr>
          <w:p w14:paraId="3AD99DC7" w14:textId="77777777" w:rsidR="00CB1ECC" w:rsidRPr="00163796" w:rsidRDefault="00CB1ECC" w:rsidP="00600B81">
            <w:pPr>
              <w:rPr>
                <w:rFonts w:ascii="Aptos" w:hAnsi="Aptos"/>
                <w:b/>
                <w:bCs/>
                <w:sz w:val="20"/>
                <w:szCs w:val="20"/>
              </w:rPr>
            </w:pPr>
          </w:p>
        </w:tc>
        <w:tc>
          <w:tcPr>
            <w:tcW w:w="4320" w:type="dxa"/>
          </w:tcPr>
          <w:p w14:paraId="4986B030" w14:textId="2866BCDF" w:rsidR="00CB1ECC" w:rsidRPr="00163796" w:rsidRDefault="00CB1ECC" w:rsidP="00600B81">
            <w:pPr>
              <w:rPr>
                <w:rFonts w:ascii="Aptos" w:hAnsi="Aptos"/>
                <w:sz w:val="20"/>
                <w:szCs w:val="20"/>
              </w:rPr>
            </w:pPr>
            <w:r w:rsidRPr="00163796">
              <w:rPr>
                <w:rFonts w:ascii="Aptos" w:hAnsi="Aptos"/>
                <w:sz w:val="20"/>
                <w:szCs w:val="20"/>
              </w:rPr>
              <w:t xml:space="preserve">Ongoing small group </w:t>
            </w:r>
            <w:r>
              <w:rPr>
                <w:rFonts w:ascii="Aptos" w:hAnsi="Aptos"/>
                <w:sz w:val="20"/>
                <w:szCs w:val="20"/>
              </w:rPr>
              <w:t xml:space="preserve">training </w:t>
            </w:r>
            <w:r w:rsidRPr="00163796">
              <w:rPr>
                <w:rFonts w:ascii="Aptos" w:hAnsi="Aptos"/>
                <w:sz w:val="20"/>
                <w:szCs w:val="20"/>
              </w:rPr>
              <w:t>sessions in a school, college, or community setting</w:t>
            </w:r>
          </w:p>
        </w:tc>
      </w:tr>
      <w:tr w:rsidR="00163796" w:rsidRPr="006C32B3" w14:paraId="7402A8CA" w14:textId="77777777" w:rsidTr="00750961">
        <w:trPr>
          <w:trHeight w:val="255"/>
        </w:trPr>
        <w:tc>
          <w:tcPr>
            <w:tcW w:w="1710" w:type="dxa"/>
            <w:vMerge/>
          </w:tcPr>
          <w:p w14:paraId="4476CE5F" w14:textId="77777777" w:rsidR="00163796" w:rsidRPr="00163796" w:rsidRDefault="00163796" w:rsidP="00600B81">
            <w:pPr>
              <w:rPr>
                <w:rFonts w:ascii="Aptos" w:hAnsi="Aptos"/>
                <w:b/>
                <w:bCs/>
                <w:sz w:val="20"/>
                <w:szCs w:val="20"/>
              </w:rPr>
            </w:pPr>
          </w:p>
        </w:tc>
        <w:tc>
          <w:tcPr>
            <w:tcW w:w="4500" w:type="dxa"/>
            <w:vMerge/>
          </w:tcPr>
          <w:p w14:paraId="1CD7F259" w14:textId="77777777" w:rsidR="00163796" w:rsidRPr="00163796" w:rsidRDefault="00163796" w:rsidP="00600B81">
            <w:pPr>
              <w:rPr>
                <w:rFonts w:ascii="Aptos" w:hAnsi="Aptos"/>
                <w:b/>
                <w:bCs/>
                <w:sz w:val="20"/>
                <w:szCs w:val="20"/>
              </w:rPr>
            </w:pPr>
          </w:p>
        </w:tc>
        <w:tc>
          <w:tcPr>
            <w:tcW w:w="4320" w:type="dxa"/>
          </w:tcPr>
          <w:p w14:paraId="23790006" w14:textId="77777777" w:rsidR="00163796" w:rsidRPr="00163796" w:rsidRDefault="00163796" w:rsidP="00600B81">
            <w:pPr>
              <w:rPr>
                <w:rFonts w:ascii="Aptos" w:hAnsi="Aptos"/>
                <w:sz w:val="20"/>
                <w:szCs w:val="20"/>
              </w:rPr>
            </w:pPr>
            <w:r w:rsidRPr="00163796">
              <w:rPr>
                <w:rFonts w:ascii="Aptos" w:hAnsi="Aptos"/>
                <w:sz w:val="20"/>
                <w:szCs w:val="20"/>
              </w:rPr>
              <w:t>Peer leader/helper programs</w:t>
            </w:r>
          </w:p>
        </w:tc>
      </w:tr>
      <w:tr w:rsidR="00163796" w:rsidRPr="006C32B3" w14:paraId="66304964" w14:textId="77777777" w:rsidTr="00750961">
        <w:trPr>
          <w:trHeight w:val="341"/>
        </w:trPr>
        <w:tc>
          <w:tcPr>
            <w:tcW w:w="1710" w:type="dxa"/>
            <w:vMerge/>
          </w:tcPr>
          <w:p w14:paraId="25123995" w14:textId="77777777" w:rsidR="00163796" w:rsidRPr="00163796" w:rsidRDefault="00163796" w:rsidP="00600B81">
            <w:pPr>
              <w:rPr>
                <w:rFonts w:ascii="Aptos" w:hAnsi="Aptos"/>
                <w:b/>
                <w:bCs/>
                <w:sz w:val="20"/>
                <w:szCs w:val="20"/>
              </w:rPr>
            </w:pPr>
          </w:p>
        </w:tc>
        <w:tc>
          <w:tcPr>
            <w:tcW w:w="4500" w:type="dxa"/>
            <w:vMerge/>
          </w:tcPr>
          <w:p w14:paraId="4737C7B2" w14:textId="77777777" w:rsidR="00163796" w:rsidRPr="00163796" w:rsidRDefault="00163796" w:rsidP="00600B81">
            <w:pPr>
              <w:rPr>
                <w:rFonts w:ascii="Aptos" w:hAnsi="Aptos"/>
                <w:b/>
                <w:bCs/>
                <w:sz w:val="20"/>
                <w:szCs w:val="20"/>
              </w:rPr>
            </w:pPr>
          </w:p>
        </w:tc>
        <w:tc>
          <w:tcPr>
            <w:tcW w:w="4320" w:type="dxa"/>
          </w:tcPr>
          <w:p w14:paraId="41F4C4D7" w14:textId="77777777" w:rsidR="00163796" w:rsidRPr="00163796" w:rsidRDefault="00163796" w:rsidP="00600B81">
            <w:pPr>
              <w:rPr>
                <w:rFonts w:ascii="Aptos" w:hAnsi="Aptos"/>
                <w:sz w:val="20"/>
                <w:szCs w:val="20"/>
              </w:rPr>
            </w:pPr>
            <w:r w:rsidRPr="00163796">
              <w:rPr>
                <w:rFonts w:ascii="Aptos" w:hAnsi="Aptos"/>
                <w:sz w:val="20"/>
                <w:szCs w:val="20"/>
              </w:rPr>
              <w:t>Staff Professional Development</w:t>
            </w:r>
          </w:p>
        </w:tc>
      </w:tr>
      <w:tr w:rsidR="00783CE2" w:rsidRPr="006C32B3" w14:paraId="12087A65" w14:textId="77777777" w:rsidTr="00750961">
        <w:tc>
          <w:tcPr>
            <w:tcW w:w="1710" w:type="dxa"/>
            <w:vMerge w:val="restart"/>
            <w:shd w:val="clear" w:color="auto" w:fill="E8E8E8" w:themeFill="background2"/>
          </w:tcPr>
          <w:p w14:paraId="657C60A3" w14:textId="77777777" w:rsidR="00783CE2" w:rsidRPr="00163796" w:rsidRDefault="00783CE2" w:rsidP="00600B81">
            <w:pPr>
              <w:rPr>
                <w:rFonts w:ascii="Aptos" w:hAnsi="Aptos"/>
                <w:b/>
                <w:bCs/>
                <w:sz w:val="20"/>
                <w:szCs w:val="20"/>
              </w:rPr>
            </w:pPr>
            <w:r w:rsidRPr="00163796">
              <w:rPr>
                <w:rFonts w:ascii="Aptos" w:hAnsi="Aptos"/>
                <w:b/>
                <w:bCs/>
                <w:sz w:val="20"/>
                <w:szCs w:val="20"/>
              </w:rPr>
              <w:t>Environmental</w:t>
            </w:r>
          </w:p>
        </w:tc>
        <w:tc>
          <w:tcPr>
            <w:tcW w:w="4500" w:type="dxa"/>
            <w:vMerge w:val="restart"/>
            <w:shd w:val="clear" w:color="auto" w:fill="E8E8E8" w:themeFill="background2"/>
          </w:tcPr>
          <w:p w14:paraId="6F9428D9" w14:textId="77777777" w:rsidR="00783CE2" w:rsidRPr="00163796" w:rsidRDefault="00783CE2" w:rsidP="00600B81">
            <w:pPr>
              <w:rPr>
                <w:rFonts w:ascii="Aptos" w:hAnsi="Aptos"/>
                <w:sz w:val="20"/>
                <w:szCs w:val="20"/>
              </w:rPr>
            </w:pPr>
            <w:r w:rsidRPr="00163796">
              <w:rPr>
                <w:rFonts w:ascii="Aptos" w:hAnsi="Aptos"/>
                <w:sz w:val="20"/>
                <w:szCs w:val="20"/>
              </w:rPr>
              <w:t>Establish or changes written and unwritten community standards, codes, and attitudes. Its intent is to influence the general population's use of alcohol and other drugs.</w:t>
            </w:r>
          </w:p>
        </w:tc>
        <w:tc>
          <w:tcPr>
            <w:tcW w:w="4320" w:type="dxa"/>
            <w:shd w:val="clear" w:color="auto" w:fill="E8E8E8" w:themeFill="background2"/>
          </w:tcPr>
          <w:p w14:paraId="21F012A8" w14:textId="77777777" w:rsidR="00783CE2" w:rsidRPr="00163796" w:rsidRDefault="00783CE2" w:rsidP="00600B81">
            <w:pPr>
              <w:rPr>
                <w:rFonts w:ascii="Aptos" w:hAnsi="Aptos"/>
                <w:sz w:val="20"/>
                <w:szCs w:val="20"/>
              </w:rPr>
            </w:pPr>
            <w:r w:rsidRPr="00163796">
              <w:rPr>
                <w:rFonts w:ascii="Aptos" w:hAnsi="Aptos"/>
                <w:sz w:val="20"/>
                <w:szCs w:val="20"/>
              </w:rPr>
              <w:t>Restrictions and Ordinances</w:t>
            </w:r>
          </w:p>
        </w:tc>
      </w:tr>
      <w:tr w:rsidR="00783CE2" w:rsidRPr="006C32B3" w14:paraId="7A7FEB0E" w14:textId="77777777" w:rsidTr="00750961">
        <w:tc>
          <w:tcPr>
            <w:tcW w:w="1710" w:type="dxa"/>
            <w:vMerge/>
            <w:shd w:val="clear" w:color="auto" w:fill="E8E8E8" w:themeFill="background2"/>
          </w:tcPr>
          <w:p w14:paraId="6A4C337B" w14:textId="77777777" w:rsidR="00783CE2" w:rsidRPr="00163796" w:rsidRDefault="00783CE2" w:rsidP="00600B81">
            <w:pPr>
              <w:rPr>
                <w:rFonts w:ascii="Aptos" w:hAnsi="Aptos"/>
                <w:b/>
                <w:bCs/>
                <w:sz w:val="20"/>
                <w:szCs w:val="20"/>
              </w:rPr>
            </w:pPr>
          </w:p>
        </w:tc>
        <w:tc>
          <w:tcPr>
            <w:tcW w:w="4500" w:type="dxa"/>
            <w:vMerge/>
            <w:shd w:val="clear" w:color="auto" w:fill="E8E8E8" w:themeFill="background2"/>
          </w:tcPr>
          <w:p w14:paraId="085FD7C5" w14:textId="77777777" w:rsidR="00783CE2" w:rsidRPr="00163796" w:rsidRDefault="00783CE2" w:rsidP="00600B81">
            <w:pPr>
              <w:rPr>
                <w:rFonts w:ascii="Aptos" w:hAnsi="Aptos"/>
                <w:sz w:val="20"/>
                <w:szCs w:val="20"/>
              </w:rPr>
            </w:pPr>
          </w:p>
        </w:tc>
        <w:tc>
          <w:tcPr>
            <w:tcW w:w="4320" w:type="dxa"/>
            <w:shd w:val="clear" w:color="auto" w:fill="E8E8E8" w:themeFill="background2"/>
          </w:tcPr>
          <w:p w14:paraId="5FE54B20" w14:textId="77777777" w:rsidR="00783CE2" w:rsidRPr="00163796" w:rsidRDefault="00783CE2" w:rsidP="00600B81">
            <w:pPr>
              <w:rPr>
                <w:rFonts w:ascii="Aptos" w:hAnsi="Aptos"/>
                <w:sz w:val="20"/>
                <w:szCs w:val="20"/>
              </w:rPr>
            </w:pPr>
            <w:r w:rsidRPr="00163796">
              <w:rPr>
                <w:rFonts w:ascii="Aptos" w:hAnsi="Aptos"/>
                <w:sz w:val="20"/>
                <w:szCs w:val="20"/>
              </w:rPr>
              <w:t>Policy review</w:t>
            </w:r>
          </w:p>
        </w:tc>
      </w:tr>
      <w:tr w:rsidR="00783CE2" w:rsidRPr="006C32B3" w14:paraId="2DE0911B" w14:textId="77777777" w:rsidTr="00750961">
        <w:trPr>
          <w:trHeight w:val="280"/>
        </w:trPr>
        <w:tc>
          <w:tcPr>
            <w:tcW w:w="1710" w:type="dxa"/>
            <w:vMerge/>
            <w:shd w:val="clear" w:color="auto" w:fill="E8E8E8" w:themeFill="background2"/>
          </w:tcPr>
          <w:p w14:paraId="18696F86" w14:textId="77777777" w:rsidR="00783CE2" w:rsidRPr="00163796" w:rsidRDefault="00783CE2" w:rsidP="00600B81">
            <w:pPr>
              <w:rPr>
                <w:rFonts w:ascii="Aptos" w:hAnsi="Aptos"/>
                <w:b/>
                <w:bCs/>
                <w:sz w:val="20"/>
                <w:szCs w:val="20"/>
              </w:rPr>
            </w:pPr>
          </w:p>
        </w:tc>
        <w:tc>
          <w:tcPr>
            <w:tcW w:w="4500" w:type="dxa"/>
            <w:vMerge/>
            <w:shd w:val="clear" w:color="auto" w:fill="E8E8E8" w:themeFill="background2"/>
          </w:tcPr>
          <w:p w14:paraId="1FE82FD7" w14:textId="77777777" w:rsidR="00783CE2" w:rsidRPr="00163796" w:rsidRDefault="00783CE2" w:rsidP="00600B81">
            <w:pPr>
              <w:rPr>
                <w:rFonts w:ascii="Aptos" w:hAnsi="Aptos"/>
                <w:sz w:val="20"/>
                <w:szCs w:val="20"/>
              </w:rPr>
            </w:pPr>
          </w:p>
        </w:tc>
        <w:tc>
          <w:tcPr>
            <w:tcW w:w="4320" w:type="dxa"/>
            <w:shd w:val="clear" w:color="auto" w:fill="E8E8E8" w:themeFill="background2"/>
          </w:tcPr>
          <w:p w14:paraId="297FFB83" w14:textId="77777777" w:rsidR="00783CE2" w:rsidRPr="00163796" w:rsidRDefault="00783CE2" w:rsidP="00600B81">
            <w:pPr>
              <w:rPr>
                <w:rFonts w:ascii="Aptos" w:hAnsi="Aptos"/>
                <w:sz w:val="20"/>
                <w:szCs w:val="20"/>
              </w:rPr>
            </w:pPr>
            <w:r w:rsidRPr="00163796">
              <w:rPr>
                <w:rFonts w:ascii="Aptos" w:hAnsi="Aptos"/>
                <w:sz w:val="20"/>
                <w:szCs w:val="20"/>
              </w:rPr>
              <w:t>Public policy efforts</w:t>
            </w:r>
          </w:p>
        </w:tc>
      </w:tr>
      <w:tr w:rsidR="00783CE2" w:rsidRPr="006C32B3" w14:paraId="6252A59C" w14:textId="77777777" w:rsidTr="00750961">
        <w:trPr>
          <w:trHeight w:val="280"/>
        </w:trPr>
        <w:tc>
          <w:tcPr>
            <w:tcW w:w="1710" w:type="dxa"/>
            <w:vMerge/>
            <w:shd w:val="clear" w:color="auto" w:fill="E8E8E8" w:themeFill="background2"/>
          </w:tcPr>
          <w:p w14:paraId="745ED430" w14:textId="77777777" w:rsidR="00783CE2" w:rsidRPr="00163796" w:rsidRDefault="00783CE2" w:rsidP="00600B81">
            <w:pPr>
              <w:rPr>
                <w:rFonts w:ascii="Aptos" w:hAnsi="Aptos"/>
                <w:b/>
                <w:bCs/>
                <w:sz w:val="20"/>
                <w:szCs w:val="20"/>
              </w:rPr>
            </w:pPr>
          </w:p>
        </w:tc>
        <w:tc>
          <w:tcPr>
            <w:tcW w:w="4500" w:type="dxa"/>
            <w:vMerge/>
            <w:shd w:val="clear" w:color="auto" w:fill="E8E8E8" w:themeFill="background2"/>
          </w:tcPr>
          <w:p w14:paraId="74FF2899" w14:textId="77777777" w:rsidR="00783CE2" w:rsidRPr="00163796" w:rsidRDefault="00783CE2" w:rsidP="00600B81">
            <w:pPr>
              <w:rPr>
                <w:rFonts w:ascii="Aptos" w:hAnsi="Aptos"/>
                <w:sz w:val="20"/>
                <w:szCs w:val="20"/>
              </w:rPr>
            </w:pPr>
          </w:p>
        </w:tc>
        <w:tc>
          <w:tcPr>
            <w:tcW w:w="4320" w:type="dxa"/>
            <w:shd w:val="clear" w:color="auto" w:fill="E8E8E8" w:themeFill="background2"/>
          </w:tcPr>
          <w:p w14:paraId="7BC57CD3" w14:textId="6D8DC12E" w:rsidR="00783CE2" w:rsidRPr="00163796" w:rsidRDefault="00783CE2" w:rsidP="00600B81">
            <w:pPr>
              <w:rPr>
                <w:rFonts w:ascii="Aptos" w:hAnsi="Aptos"/>
                <w:sz w:val="20"/>
                <w:szCs w:val="20"/>
              </w:rPr>
            </w:pPr>
            <w:r>
              <w:rPr>
                <w:rFonts w:ascii="Aptos" w:hAnsi="Aptos"/>
                <w:sz w:val="20"/>
                <w:szCs w:val="20"/>
              </w:rPr>
              <w:t xml:space="preserve">Environmental Scan/ </w:t>
            </w:r>
            <w:r w:rsidR="004F0A76">
              <w:rPr>
                <w:rFonts w:ascii="Aptos" w:hAnsi="Aptos"/>
                <w:sz w:val="20"/>
                <w:szCs w:val="20"/>
              </w:rPr>
              <w:t>Landscape Analysis</w:t>
            </w:r>
          </w:p>
        </w:tc>
      </w:tr>
      <w:tr w:rsidR="00163796" w:rsidRPr="006C32B3" w14:paraId="0DB559EF" w14:textId="77777777" w:rsidTr="00750961">
        <w:tc>
          <w:tcPr>
            <w:tcW w:w="1710" w:type="dxa"/>
            <w:vMerge w:val="restart"/>
          </w:tcPr>
          <w:p w14:paraId="1B2B7B59" w14:textId="77777777" w:rsidR="00163796" w:rsidRPr="00163796" w:rsidRDefault="00163796" w:rsidP="00600B81">
            <w:pPr>
              <w:rPr>
                <w:rFonts w:ascii="Aptos" w:hAnsi="Aptos"/>
                <w:b/>
                <w:bCs/>
                <w:sz w:val="20"/>
                <w:szCs w:val="20"/>
              </w:rPr>
            </w:pPr>
            <w:r w:rsidRPr="00163796">
              <w:rPr>
                <w:rFonts w:ascii="Aptos" w:hAnsi="Aptos"/>
                <w:b/>
                <w:bCs/>
                <w:sz w:val="20"/>
                <w:szCs w:val="20"/>
              </w:rPr>
              <w:t>Information Dissemination</w:t>
            </w:r>
          </w:p>
        </w:tc>
        <w:tc>
          <w:tcPr>
            <w:tcW w:w="4500" w:type="dxa"/>
            <w:vMerge w:val="restart"/>
          </w:tcPr>
          <w:p w14:paraId="6E27C432" w14:textId="77777777" w:rsidR="00163796" w:rsidRPr="00163796" w:rsidRDefault="00163796" w:rsidP="00600B81">
            <w:pPr>
              <w:rPr>
                <w:rFonts w:ascii="Aptos" w:hAnsi="Aptos"/>
                <w:sz w:val="20"/>
                <w:szCs w:val="20"/>
              </w:rPr>
            </w:pPr>
            <w:r w:rsidRPr="00163796">
              <w:rPr>
                <w:rFonts w:ascii="Aptos" w:hAnsi="Aptos"/>
                <w:sz w:val="20"/>
                <w:szCs w:val="20"/>
              </w:rPr>
              <w:t>Provides knowledge and increases awareness of the nature and extent of alcohol and other drug use, use, and addiction, as well as their effects on individuals, families, and communities. It is characterized by one-way communication from the information source to the audience, with limited contact between the two.</w:t>
            </w:r>
          </w:p>
        </w:tc>
        <w:tc>
          <w:tcPr>
            <w:tcW w:w="4320" w:type="dxa"/>
          </w:tcPr>
          <w:p w14:paraId="069E9B38" w14:textId="0F0201BA" w:rsidR="00163796" w:rsidRPr="00163796" w:rsidRDefault="00354990" w:rsidP="00600B81">
            <w:pPr>
              <w:rPr>
                <w:rFonts w:ascii="Aptos" w:hAnsi="Aptos"/>
                <w:sz w:val="20"/>
                <w:szCs w:val="20"/>
              </w:rPr>
            </w:pPr>
            <w:proofErr w:type="gramStart"/>
            <w:r>
              <w:rPr>
                <w:rFonts w:ascii="Aptos" w:hAnsi="Aptos"/>
                <w:sz w:val="20"/>
                <w:szCs w:val="20"/>
              </w:rPr>
              <w:t>Be</w:t>
            </w:r>
            <w:proofErr w:type="gramEnd"/>
            <w:r>
              <w:rPr>
                <w:rFonts w:ascii="Aptos" w:hAnsi="Aptos"/>
                <w:sz w:val="20"/>
                <w:szCs w:val="20"/>
              </w:rPr>
              <w:t xml:space="preserve"> In the Know CT </w:t>
            </w:r>
            <w:r w:rsidR="0003110A">
              <w:rPr>
                <w:rFonts w:ascii="Aptos" w:hAnsi="Aptos"/>
                <w:sz w:val="20"/>
                <w:szCs w:val="20"/>
              </w:rPr>
              <w:t>c</w:t>
            </w:r>
            <w:r w:rsidR="0003110A" w:rsidRPr="00163796">
              <w:rPr>
                <w:rFonts w:ascii="Aptos" w:hAnsi="Aptos"/>
                <w:sz w:val="20"/>
                <w:szCs w:val="20"/>
              </w:rPr>
              <w:t>ampaign dissemination</w:t>
            </w:r>
          </w:p>
        </w:tc>
      </w:tr>
      <w:tr w:rsidR="00163796" w:rsidRPr="006C32B3" w14:paraId="4CFB1624" w14:textId="77777777" w:rsidTr="00750961">
        <w:trPr>
          <w:trHeight w:val="50"/>
        </w:trPr>
        <w:tc>
          <w:tcPr>
            <w:tcW w:w="1710" w:type="dxa"/>
            <w:vMerge/>
          </w:tcPr>
          <w:p w14:paraId="0147EE36" w14:textId="77777777" w:rsidR="00163796" w:rsidRPr="00163796" w:rsidRDefault="00163796" w:rsidP="00600B81">
            <w:pPr>
              <w:rPr>
                <w:rFonts w:ascii="Aptos" w:hAnsi="Aptos"/>
                <w:b/>
                <w:bCs/>
                <w:sz w:val="20"/>
                <w:szCs w:val="20"/>
              </w:rPr>
            </w:pPr>
          </w:p>
        </w:tc>
        <w:tc>
          <w:tcPr>
            <w:tcW w:w="4500" w:type="dxa"/>
            <w:vMerge/>
          </w:tcPr>
          <w:p w14:paraId="3F8A2C90" w14:textId="77777777" w:rsidR="00163796" w:rsidRPr="00163796" w:rsidRDefault="00163796" w:rsidP="00600B81">
            <w:pPr>
              <w:rPr>
                <w:rFonts w:ascii="Aptos" w:hAnsi="Aptos"/>
                <w:sz w:val="20"/>
                <w:szCs w:val="20"/>
              </w:rPr>
            </w:pPr>
          </w:p>
        </w:tc>
        <w:tc>
          <w:tcPr>
            <w:tcW w:w="4320" w:type="dxa"/>
          </w:tcPr>
          <w:p w14:paraId="32DC6AD4" w14:textId="77777777" w:rsidR="00163796" w:rsidRPr="00163796" w:rsidRDefault="00163796" w:rsidP="00600B81">
            <w:pPr>
              <w:rPr>
                <w:rFonts w:ascii="Aptos" w:hAnsi="Aptos"/>
                <w:sz w:val="20"/>
                <w:szCs w:val="20"/>
              </w:rPr>
            </w:pPr>
            <w:r w:rsidRPr="00163796">
              <w:rPr>
                <w:rFonts w:ascii="Aptos" w:hAnsi="Aptos"/>
                <w:sz w:val="20"/>
                <w:szCs w:val="20"/>
              </w:rPr>
              <w:t xml:space="preserve">Speaking engagements </w:t>
            </w:r>
          </w:p>
        </w:tc>
      </w:tr>
      <w:tr w:rsidR="00163796" w:rsidRPr="006C32B3" w14:paraId="6099F0B9" w14:textId="77777777" w:rsidTr="00750961">
        <w:trPr>
          <w:trHeight w:val="251"/>
        </w:trPr>
        <w:tc>
          <w:tcPr>
            <w:tcW w:w="1710" w:type="dxa"/>
            <w:vMerge/>
          </w:tcPr>
          <w:p w14:paraId="578D35B9" w14:textId="77777777" w:rsidR="00163796" w:rsidRPr="00163796" w:rsidRDefault="00163796" w:rsidP="00600B81">
            <w:pPr>
              <w:rPr>
                <w:rFonts w:ascii="Aptos" w:hAnsi="Aptos"/>
                <w:b/>
                <w:bCs/>
                <w:sz w:val="20"/>
                <w:szCs w:val="20"/>
              </w:rPr>
            </w:pPr>
          </w:p>
        </w:tc>
        <w:tc>
          <w:tcPr>
            <w:tcW w:w="4500" w:type="dxa"/>
            <w:vMerge/>
          </w:tcPr>
          <w:p w14:paraId="5F52E175" w14:textId="77777777" w:rsidR="00163796" w:rsidRPr="00163796" w:rsidRDefault="00163796" w:rsidP="00600B81">
            <w:pPr>
              <w:rPr>
                <w:rFonts w:ascii="Aptos" w:hAnsi="Aptos"/>
                <w:sz w:val="20"/>
                <w:szCs w:val="20"/>
              </w:rPr>
            </w:pPr>
          </w:p>
        </w:tc>
        <w:tc>
          <w:tcPr>
            <w:tcW w:w="4320" w:type="dxa"/>
          </w:tcPr>
          <w:p w14:paraId="09A02AE3" w14:textId="77777777" w:rsidR="00163796" w:rsidRPr="00163796" w:rsidRDefault="00163796" w:rsidP="00600B81">
            <w:pPr>
              <w:rPr>
                <w:rFonts w:ascii="Aptos" w:hAnsi="Aptos"/>
                <w:sz w:val="20"/>
                <w:szCs w:val="20"/>
              </w:rPr>
            </w:pPr>
            <w:r w:rsidRPr="00163796">
              <w:rPr>
                <w:rFonts w:ascii="Aptos" w:hAnsi="Aptos"/>
                <w:sz w:val="20"/>
                <w:szCs w:val="20"/>
              </w:rPr>
              <w:t>Websites</w:t>
            </w:r>
          </w:p>
        </w:tc>
      </w:tr>
      <w:tr w:rsidR="00163796" w:rsidRPr="006C32B3" w14:paraId="10F1D912" w14:textId="77777777" w:rsidTr="00750961">
        <w:trPr>
          <w:trHeight w:val="260"/>
        </w:trPr>
        <w:tc>
          <w:tcPr>
            <w:tcW w:w="1710" w:type="dxa"/>
            <w:vMerge/>
          </w:tcPr>
          <w:p w14:paraId="0CB4D422" w14:textId="77777777" w:rsidR="00163796" w:rsidRPr="00163796" w:rsidRDefault="00163796" w:rsidP="00600B81">
            <w:pPr>
              <w:rPr>
                <w:rFonts w:ascii="Aptos" w:hAnsi="Aptos"/>
                <w:b/>
                <w:bCs/>
                <w:sz w:val="20"/>
                <w:szCs w:val="20"/>
              </w:rPr>
            </w:pPr>
          </w:p>
        </w:tc>
        <w:tc>
          <w:tcPr>
            <w:tcW w:w="4500" w:type="dxa"/>
            <w:vMerge/>
          </w:tcPr>
          <w:p w14:paraId="103AD78C" w14:textId="77777777" w:rsidR="00163796" w:rsidRPr="00163796" w:rsidRDefault="00163796" w:rsidP="00600B81">
            <w:pPr>
              <w:rPr>
                <w:rFonts w:ascii="Aptos" w:hAnsi="Aptos"/>
                <w:sz w:val="20"/>
                <w:szCs w:val="20"/>
              </w:rPr>
            </w:pPr>
          </w:p>
        </w:tc>
        <w:tc>
          <w:tcPr>
            <w:tcW w:w="4320" w:type="dxa"/>
          </w:tcPr>
          <w:p w14:paraId="3C6BDC5E" w14:textId="77777777" w:rsidR="00163796" w:rsidRPr="00163796" w:rsidRDefault="00163796" w:rsidP="00600B81">
            <w:pPr>
              <w:rPr>
                <w:rFonts w:ascii="Aptos" w:hAnsi="Aptos"/>
                <w:sz w:val="20"/>
                <w:szCs w:val="20"/>
              </w:rPr>
            </w:pPr>
            <w:r w:rsidRPr="00163796">
              <w:rPr>
                <w:rFonts w:ascii="Aptos" w:hAnsi="Aptos"/>
                <w:sz w:val="20"/>
                <w:szCs w:val="20"/>
              </w:rPr>
              <w:t>Social media messaging</w:t>
            </w:r>
          </w:p>
        </w:tc>
      </w:tr>
      <w:tr w:rsidR="00163796" w:rsidRPr="006C32B3" w14:paraId="78EAE3EE" w14:textId="77777777" w:rsidTr="00750961">
        <w:trPr>
          <w:trHeight w:val="440"/>
        </w:trPr>
        <w:tc>
          <w:tcPr>
            <w:tcW w:w="1710" w:type="dxa"/>
            <w:vMerge/>
          </w:tcPr>
          <w:p w14:paraId="29212FA1" w14:textId="77777777" w:rsidR="00163796" w:rsidRPr="00163796" w:rsidRDefault="00163796" w:rsidP="00600B81">
            <w:pPr>
              <w:rPr>
                <w:rFonts w:ascii="Aptos" w:hAnsi="Aptos"/>
                <w:b/>
                <w:bCs/>
                <w:sz w:val="20"/>
                <w:szCs w:val="20"/>
              </w:rPr>
            </w:pPr>
          </w:p>
        </w:tc>
        <w:tc>
          <w:tcPr>
            <w:tcW w:w="4500" w:type="dxa"/>
            <w:vMerge/>
          </w:tcPr>
          <w:p w14:paraId="792CEDC8" w14:textId="77777777" w:rsidR="00163796" w:rsidRPr="00163796" w:rsidRDefault="00163796" w:rsidP="00600B81">
            <w:pPr>
              <w:rPr>
                <w:rFonts w:ascii="Aptos" w:hAnsi="Aptos"/>
                <w:sz w:val="20"/>
                <w:szCs w:val="20"/>
              </w:rPr>
            </w:pPr>
          </w:p>
        </w:tc>
        <w:tc>
          <w:tcPr>
            <w:tcW w:w="4320" w:type="dxa"/>
          </w:tcPr>
          <w:p w14:paraId="4BAAF7A2" w14:textId="77777777" w:rsidR="00163796" w:rsidRPr="00163796" w:rsidRDefault="00163796" w:rsidP="00600B81">
            <w:pPr>
              <w:rPr>
                <w:rFonts w:ascii="Aptos" w:hAnsi="Aptos"/>
                <w:sz w:val="20"/>
                <w:szCs w:val="20"/>
              </w:rPr>
            </w:pPr>
            <w:r w:rsidRPr="00163796">
              <w:rPr>
                <w:rFonts w:ascii="Aptos" w:hAnsi="Aptos"/>
                <w:sz w:val="20"/>
                <w:szCs w:val="20"/>
              </w:rPr>
              <w:t>Student leaders raising awareness</w:t>
            </w:r>
          </w:p>
        </w:tc>
      </w:tr>
      <w:tr w:rsidR="00536828" w:rsidRPr="006C32B3" w14:paraId="16326BCB" w14:textId="77777777" w:rsidTr="00750961">
        <w:trPr>
          <w:trHeight w:val="1340"/>
        </w:trPr>
        <w:tc>
          <w:tcPr>
            <w:tcW w:w="1710" w:type="dxa"/>
            <w:shd w:val="clear" w:color="auto" w:fill="E8E8E8" w:themeFill="background2"/>
          </w:tcPr>
          <w:p w14:paraId="663718BF" w14:textId="77777777" w:rsidR="00536828" w:rsidRPr="00163796" w:rsidRDefault="00536828" w:rsidP="00600B81">
            <w:pPr>
              <w:rPr>
                <w:rFonts w:ascii="Aptos" w:hAnsi="Aptos"/>
                <w:b/>
                <w:bCs/>
                <w:sz w:val="20"/>
                <w:szCs w:val="20"/>
              </w:rPr>
            </w:pPr>
            <w:r w:rsidRPr="00163796">
              <w:rPr>
                <w:rFonts w:ascii="Aptos" w:hAnsi="Aptos"/>
                <w:b/>
                <w:bCs/>
                <w:sz w:val="20"/>
                <w:szCs w:val="20"/>
              </w:rPr>
              <w:t>Problem Identification and Referral</w:t>
            </w:r>
          </w:p>
        </w:tc>
        <w:tc>
          <w:tcPr>
            <w:tcW w:w="4500" w:type="dxa"/>
            <w:shd w:val="clear" w:color="auto" w:fill="E8E8E8" w:themeFill="background2"/>
          </w:tcPr>
          <w:p w14:paraId="6ABD37D1" w14:textId="77777777" w:rsidR="00536828" w:rsidRPr="00163796" w:rsidRDefault="00536828" w:rsidP="00600B81">
            <w:pPr>
              <w:rPr>
                <w:rFonts w:ascii="Aptos" w:hAnsi="Aptos"/>
                <w:sz w:val="20"/>
                <w:szCs w:val="20"/>
              </w:rPr>
            </w:pPr>
            <w:r w:rsidRPr="00163796">
              <w:rPr>
                <w:rFonts w:ascii="Aptos" w:hAnsi="Aptos"/>
                <w:sz w:val="20"/>
                <w:szCs w:val="20"/>
              </w:rPr>
              <w:t>Aims to identify individuals who have indulged in illegal or age-inappropriate use of alcohol, cannabis, or tobacco and individuals who have indulged in the first use of illicit drugs. The goal is to assess if their behavior can be reversed through education.</w:t>
            </w:r>
          </w:p>
        </w:tc>
        <w:tc>
          <w:tcPr>
            <w:tcW w:w="4320" w:type="dxa"/>
            <w:shd w:val="clear" w:color="auto" w:fill="E8E8E8" w:themeFill="background2"/>
          </w:tcPr>
          <w:p w14:paraId="7813445C" w14:textId="2BECEA98" w:rsidR="00536828" w:rsidRPr="00163796" w:rsidRDefault="00536828" w:rsidP="00600B81">
            <w:pPr>
              <w:rPr>
                <w:rFonts w:ascii="Aptos" w:hAnsi="Aptos"/>
                <w:sz w:val="20"/>
                <w:szCs w:val="20"/>
              </w:rPr>
            </w:pPr>
            <w:r>
              <w:rPr>
                <w:rFonts w:ascii="Aptos" w:hAnsi="Aptos"/>
                <w:sz w:val="20"/>
                <w:szCs w:val="20"/>
              </w:rPr>
              <w:t>ASBIRT</w:t>
            </w:r>
            <w:r w:rsidRPr="00163796">
              <w:rPr>
                <w:rFonts w:ascii="Aptos" w:hAnsi="Aptos"/>
                <w:sz w:val="20"/>
                <w:szCs w:val="20"/>
              </w:rPr>
              <w:t xml:space="preserve"> screening and outbound referrals </w:t>
            </w:r>
          </w:p>
        </w:tc>
      </w:tr>
    </w:tbl>
    <w:p w14:paraId="6EFD21FB" w14:textId="39469527" w:rsidR="00FD32B3" w:rsidRPr="00F93219" w:rsidRDefault="00FD32B3" w:rsidP="00FD32B3">
      <w:pPr>
        <w:pStyle w:val="NormalWeb"/>
        <w:spacing w:line="300" w:lineRule="atLeast"/>
        <w:rPr>
          <w:rFonts w:asciiTheme="minorHAnsi" w:hAnsiTheme="minorHAnsi" w:cs="Segoe UI"/>
          <w:sz w:val="22"/>
          <w:szCs w:val="22"/>
        </w:rPr>
      </w:pPr>
      <w:r w:rsidRPr="00F93219">
        <w:rPr>
          <w:rStyle w:val="Strong"/>
          <w:rFonts w:asciiTheme="minorHAnsi" w:hAnsiTheme="minorHAnsi" w:cs="Segoe UI"/>
          <w:sz w:val="22"/>
          <w:szCs w:val="22"/>
        </w:rPr>
        <w:t>Collaborating with community partners addressing social determinants across the lifespan.</w:t>
      </w:r>
      <w:r>
        <w:br/>
      </w:r>
      <w:r w:rsidRPr="00F93219">
        <w:rPr>
          <w:rFonts w:asciiTheme="minorHAnsi" w:hAnsiTheme="minorHAnsi" w:cs="Segoe UI"/>
          <w:sz w:val="22"/>
          <w:szCs w:val="22"/>
        </w:rPr>
        <w:t>Coalitions are expected to work with schools, youth</w:t>
      </w:r>
      <w:r w:rsidR="00DAB825" w:rsidRPr="24EE8424">
        <w:rPr>
          <w:rFonts w:asciiTheme="minorHAnsi" w:hAnsiTheme="minorHAnsi" w:cs="Segoe UI"/>
          <w:sz w:val="22"/>
          <w:szCs w:val="22"/>
        </w:rPr>
        <w:t>-</w:t>
      </w:r>
      <w:r w:rsidRPr="00F93219">
        <w:rPr>
          <w:rFonts w:asciiTheme="minorHAnsi" w:hAnsiTheme="minorHAnsi" w:cs="Segoe UI"/>
          <w:sz w:val="22"/>
          <w:szCs w:val="22"/>
        </w:rPr>
        <w:t xml:space="preserve">serving organizations, health providers, </w:t>
      </w:r>
      <w:r w:rsidRPr="422348FA">
        <w:rPr>
          <w:rFonts w:asciiTheme="minorHAnsi" w:hAnsiTheme="minorHAnsi" w:cs="Segoe UI"/>
          <w:sz w:val="22"/>
          <w:szCs w:val="22"/>
        </w:rPr>
        <w:t>faith</w:t>
      </w:r>
      <w:r w:rsidR="2EE8CCC0" w:rsidRPr="422348FA">
        <w:rPr>
          <w:rFonts w:asciiTheme="minorHAnsi" w:hAnsiTheme="minorHAnsi" w:cs="Segoe UI"/>
          <w:sz w:val="22"/>
          <w:szCs w:val="22"/>
        </w:rPr>
        <w:t>-</w:t>
      </w:r>
      <w:r w:rsidRPr="422348FA">
        <w:rPr>
          <w:rFonts w:asciiTheme="minorHAnsi" w:hAnsiTheme="minorHAnsi" w:cs="Segoe UI"/>
          <w:sz w:val="22"/>
          <w:szCs w:val="22"/>
        </w:rPr>
        <w:t>based</w:t>
      </w:r>
      <w:r w:rsidRPr="00F93219">
        <w:rPr>
          <w:rFonts w:asciiTheme="minorHAnsi" w:hAnsiTheme="minorHAnsi" w:cs="Segoe UI"/>
          <w:sz w:val="22"/>
          <w:szCs w:val="22"/>
        </w:rPr>
        <w:t xml:space="preserve"> groups, municipal departments, and other community sectors. Collaboration should address broader social determinants</w:t>
      </w:r>
      <w:r w:rsidR="764335EC" w:rsidRPr="2736108B">
        <w:rPr>
          <w:rFonts w:asciiTheme="minorHAnsi" w:hAnsiTheme="minorHAnsi" w:cs="Segoe UI"/>
          <w:sz w:val="22"/>
          <w:szCs w:val="22"/>
        </w:rPr>
        <w:t xml:space="preserve"> </w:t>
      </w:r>
      <w:r w:rsidRPr="00F93219">
        <w:rPr>
          <w:rFonts w:asciiTheme="minorHAnsi" w:hAnsiTheme="minorHAnsi" w:cs="Segoe UI"/>
          <w:sz w:val="22"/>
          <w:szCs w:val="22"/>
        </w:rPr>
        <w:t>—</w:t>
      </w:r>
      <w:r w:rsidR="5EB4F196" w:rsidRPr="3F9DD14B">
        <w:rPr>
          <w:rFonts w:asciiTheme="minorHAnsi" w:hAnsiTheme="minorHAnsi" w:cs="Segoe UI"/>
          <w:sz w:val="22"/>
          <w:szCs w:val="22"/>
        </w:rPr>
        <w:t xml:space="preserve"> </w:t>
      </w:r>
      <w:r w:rsidRPr="00F93219">
        <w:rPr>
          <w:rFonts w:asciiTheme="minorHAnsi" w:hAnsiTheme="minorHAnsi" w:cs="Segoe UI"/>
          <w:sz w:val="22"/>
          <w:szCs w:val="22"/>
        </w:rPr>
        <w:t>such as academic support, mental health, housing stability, and community safety</w:t>
      </w:r>
      <w:r w:rsidR="645DC471" w:rsidRPr="61E284FA">
        <w:rPr>
          <w:rFonts w:asciiTheme="minorHAnsi" w:hAnsiTheme="minorHAnsi" w:cs="Segoe UI"/>
          <w:sz w:val="22"/>
          <w:szCs w:val="22"/>
        </w:rPr>
        <w:t xml:space="preserve"> </w:t>
      </w:r>
      <w:r w:rsidRPr="00F93219">
        <w:rPr>
          <w:rFonts w:asciiTheme="minorHAnsi" w:hAnsiTheme="minorHAnsi" w:cs="Segoe UI"/>
          <w:sz w:val="22"/>
          <w:szCs w:val="22"/>
        </w:rPr>
        <w:t>—</w:t>
      </w:r>
      <w:r w:rsidR="643D4E94" w:rsidRPr="25A6C05C">
        <w:rPr>
          <w:rFonts w:asciiTheme="minorHAnsi" w:hAnsiTheme="minorHAnsi" w:cs="Segoe UI"/>
          <w:sz w:val="22"/>
          <w:szCs w:val="22"/>
        </w:rPr>
        <w:t xml:space="preserve"> </w:t>
      </w:r>
      <w:r w:rsidRPr="00F93219">
        <w:rPr>
          <w:rFonts w:asciiTheme="minorHAnsi" w:hAnsiTheme="minorHAnsi" w:cs="Segoe UI"/>
          <w:sz w:val="22"/>
          <w:szCs w:val="22"/>
        </w:rPr>
        <w:t xml:space="preserve">that influence youth substance </w:t>
      </w:r>
      <w:proofErr w:type="gramStart"/>
      <w:r w:rsidRPr="00F93219">
        <w:rPr>
          <w:rFonts w:asciiTheme="minorHAnsi" w:hAnsiTheme="minorHAnsi" w:cs="Segoe UI"/>
          <w:sz w:val="22"/>
          <w:szCs w:val="22"/>
        </w:rPr>
        <w:t>use</w:t>
      </w:r>
      <w:proofErr w:type="gramEnd"/>
      <w:r w:rsidRPr="00F93219">
        <w:rPr>
          <w:rFonts w:asciiTheme="minorHAnsi" w:hAnsiTheme="minorHAnsi" w:cs="Segoe UI"/>
          <w:sz w:val="22"/>
          <w:szCs w:val="22"/>
        </w:rPr>
        <w:t xml:space="preserve"> and protective factors.</w:t>
      </w:r>
    </w:p>
    <w:p w14:paraId="000D803D" w14:textId="016436F0" w:rsidR="00FD32B3" w:rsidRPr="00F93219" w:rsidRDefault="00FD32B3" w:rsidP="00FD32B3">
      <w:pPr>
        <w:pStyle w:val="NormalWeb"/>
        <w:spacing w:line="300" w:lineRule="atLeast"/>
        <w:rPr>
          <w:rFonts w:asciiTheme="minorHAnsi" w:hAnsiTheme="minorHAnsi" w:cs="Segoe UI"/>
          <w:sz w:val="22"/>
          <w:szCs w:val="22"/>
        </w:rPr>
      </w:pPr>
      <w:r w:rsidRPr="00F93219">
        <w:rPr>
          <w:rStyle w:val="Strong"/>
          <w:rFonts w:asciiTheme="minorHAnsi" w:hAnsiTheme="minorHAnsi" w:cs="Segoe UI"/>
          <w:sz w:val="22"/>
          <w:szCs w:val="22"/>
        </w:rPr>
        <w:t>Conducting environmental scans on cannabis product availability and local risk factors.</w:t>
      </w:r>
      <w:r>
        <w:br/>
      </w:r>
      <w:r w:rsidRPr="009B6337">
        <w:rPr>
          <w:rFonts w:asciiTheme="minorHAnsi" w:hAnsiTheme="minorHAnsi" w:cs="Segoe UI"/>
          <w:sz w:val="22"/>
          <w:szCs w:val="22"/>
        </w:rPr>
        <w:t>Coalitions must regularly observe and document local retail environments, cannabis advertising, product placement, online access, and community norms. These scans should identify emerging risks (e.g., high</w:t>
      </w:r>
      <w:r w:rsidR="1DB77678" w:rsidRPr="009B6337">
        <w:rPr>
          <w:rFonts w:asciiTheme="minorHAnsi" w:hAnsiTheme="minorHAnsi" w:cs="Segoe UI"/>
          <w:sz w:val="22"/>
          <w:szCs w:val="22"/>
        </w:rPr>
        <w:t>-</w:t>
      </w:r>
      <w:r w:rsidRPr="009B6337">
        <w:rPr>
          <w:rFonts w:asciiTheme="minorHAnsi" w:hAnsiTheme="minorHAnsi" w:cs="Segoe UI"/>
          <w:sz w:val="22"/>
          <w:szCs w:val="22"/>
        </w:rPr>
        <w:t>potency products, youth</w:t>
      </w:r>
      <w:r w:rsidR="6B1A4FCF" w:rsidRPr="009B6337">
        <w:rPr>
          <w:rFonts w:asciiTheme="minorHAnsi" w:hAnsiTheme="minorHAnsi" w:cs="Segoe UI"/>
          <w:sz w:val="22"/>
          <w:szCs w:val="22"/>
        </w:rPr>
        <w:t>-</w:t>
      </w:r>
      <w:r w:rsidRPr="009B6337">
        <w:rPr>
          <w:rFonts w:asciiTheme="minorHAnsi" w:hAnsiTheme="minorHAnsi" w:cs="Segoe UI"/>
          <w:sz w:val="22"/>
          <w:szCs w:val="22"/>
        </w:rPr>
        <w:t>appealing packaging, proximity of outlets to schools) and inform prevention planning.</w:t>
      </w:r>
      <w:r w:rsidR="00E20D04" w:rsidRPr="009B6337">
        <w:rPr>
          <w:rFonts w:asciiTheme="minorHAnsi" w:hAnsiTheme="minorHAnsi" w:cs="Segoe UI"/>
          <w:sz w:val="22"/>
          <w:szCs w:val="22"/>
        </w:rPr>
        <w:t xml:space="preserve"> Each grantee is required to </w:t>
      </w:r>
      <w:r w:rsidR="009B6337" w:rsidRPr="009B6337">
        <w:rPr>
          <w:rFonts w:asciiTheme="minorHAnsi" w:hAnsiTheme="minorHAnsi" w:cs="Segoe UI"/>
          <w:sz w:val="22"/>
          <w:szCs w:val="22"/>
        </w:rPr>
        <w:t xml:space="preserve">conduct </w:t>
      </w:r>
      <w:r w:rsidR="009B6337" w:rsidRPr="009B6337">
        <w:rPr>
          <w:rStyle w:val="Strong"/>
          <w:rFonts w:asciiTheme="minorHAnsi" w:hAnsiTheme="minorHAnsi" w:cs="Segoe UI"/>
          <w:b w:val="0"/>
          <w:bCs w:val="0"/>
          <w:sz w:val="22"/>
          <w:szCs w:val="22"/>
        </w:rPr>
        <w:t>at least (1) annual environmental scan annually.</w:t>
      </w:r>
    </w:p>
    <w:p w14:paraId="20FD66EC" w14:textId="64DFA0D9" w:rsidR="00FD32B3" w:rsidRPr="00F93219" w:rsidRDefault="00FD32B3" w:rsidP="00620CA9">
      <w:pPr>
        <w:pStyle w:val="NormalWeb"/>
        <w:spacing w:line="300" w:lineRule="atLeast"/>
        <w:rPr>
          <w:rFonts w:asciiTheme="minorHAnsi" w:hAnsiTheme="minorHAnsi" w:cs="Segoe UI"/>
          <w:sz w:val="22"/>
          <w:szCs w:val="22"/>
        </w:rPr>
      </w:pPr>
      <w:r w:rsidRPr="00F93219">
        <w:rPr>
          <w:rStyle w:val="Strong"/>
          <w:rFonts w:asciiTheme="minorHAnsi" w:hAnsiTheme="minorHAnsi" w:cs="Segoe UI"/>
          <w:sz w:val="22"/>
          <w:szCs w:val="22"/>
        </w:rPr>
        <w:t>Participating in the Regional Cannabis Workgroup.</w:t>
      </w:r>
      <w:r w:rsidRPr="00F93219">
        <w:rPr>
          <w:rFonts w:asciiTheme="minorHAnsi" w:hAnsiTheme="minorHAnsi" w:cs="Segoe UI"/>
          <w:sz w:val="22"/>
          <w:szCs w:val="22"/>
        </w:rPr>
        <w:br/>
        <w:t>At least one coalition representative must actively participate in Regional Cannabis Workgroup meetings. Participation includes sharing updates, aligning strategies across the region, learning about emerging trends, and collaborating on statewide and regional prevention initiatives.</w:t>
      </w:r>
    </w:p>
    <w:p w14:paraId="34623F82" w14:textId="31EEDEF1" w:rsidR="00FD32B3" w:rsidRDefault="00A0348D" w:rsidP="00FD32B3">
      <w:pPr>
        <w:pStyle w:val="NormalWeb"/>
        <w:spacing w:line="300" w:lineRule="atLeast"/>
        <w:rPr>
          <w:rFonts w:asciiTheme="minorHAnsi" w:hAnsiTheme="minorHAnsi" w:cs="Segoe UI"/>
          <w:sz w:val="22"/>
          <w:szCs w:val="22"/>
        </w:rPr>
      </w:pPr>
      <w:r>
        <w:rPr>
          <w:rStyle w:val="Strong"/>
          <w:rFonts w:asciiTheme="minorHAnsi" w:hAnsiTheme="minorHAnsi" w:cs="Segoe UI"/>
          <w:sz w:val="22"/>
          <w:szCs w:val="22"/>
        </w:rPr>
        <w:t>Implementing R</w:t>
      </w:r>
      <w:r w:rsidR="00FD32B3" w:rsidRPr="00F93219">
        <w:rPr>
          <w:rStyle w:val="Strong"/>
          <w:rFonts w:asciiTheme="minorHAnsi" w:hAnsiTheme="minorHAnsi" w:cs="Segoe UI"/>
          <w:sz w:val="22"/>
          <w:szCs w:val="22"/>
        </w:rPr>
        <w:t>equired Be in The Know (BITK) awareness and media efforts.</w:t>
      </w:r>
      <w:r w:rsidR="00FD32B3">
        <w:br/>
      </w:r>
      <w:r w:rsidR="00FD32B3" w:rsidRPr="00F93219">
        <w:rPr>
          <w:rFonts w:asciiTheme="minorHAnsi" w:hAnsiTheme="minorHAnsi" w:cs="Segoe UI"/>
          <w:sz w:val="22"/>
          <w:szCs w:val="22"/>
        </w:rPr>
        <w:t xml:space="preserve">Coalitions will integrate BITK CT media materials into their community outreach, including distributing fact sheets, social media content, talking tips, and other campaign tools. Grantees must allocate required </w:t>
      </w:r>
      <w:r w:rsidR="00952FA4">
        <w:rPr>
          <w:rFonts w:asciiTheme="minorHAnsi" w:hAnsiTheme="minorHAnsi" w:cs="Segoe UI"/>
          <w:sz w:val="22"/>
          <w:szCs w:val="22"/>
        </w:rPr>
        <w:t xml:space="preserve">10% of annual </w:t>
      </w:r>
      <w:r w:rsidR="00FD32B3" w:rsidRPr="00F93219">
        <w:rPr>
          <w:rFonts w:asciiTheme="minorHAnsi" w:hAnsiTheme="minorHAnsi" w:cs="Segoe UI"/>
          <w:sz w:val="22"/>
          <w:szCs w:val="22"/>
        </w:rPr>
        <w:lastRenderedPageBreak/>
        <w:t xml:space="preserve">funding toward BITK promotion and ensure consistent use of approved messaging. </w:t>
      </w:r>
      <w:r w:rsidR="00FD32B3" w:rsidRPr="00A0348D">
        <w:rPr>
          <w:rFonts w:asciiTheme="minorHAnsi" w:hAnsiTheme="minorHAnsi" w:cs="Segoe UI"/>
          <w:b/>
          <w:bCs/>
          <w:i/>
          <w:iCs/>
          <w:sz w:val="22"/>
          <w:szCs w:val="22"/>
        </w:rPr>
        <w:t>Independent or alternative cannabis prevention media campaigns are not permitted under this grant.</w:t>
      </w:r>
    </w:p>
    <w:p w14:paraId="42F153E2" w14:textId="176EBCCA" w:rsidR="00970FB5" w:rsidRPr="00356F39" w:rsidRDefault="00970FB5" w:rsidP="00356F39">
      <w:pPr>
        <w:pStyle w:val="NormalWeb"/>
        <w:spacing w:before="0" w:beforeAutospacing="0" w:after="0" w:afterAutospacing="0" w:line="300" w:lineRule="atLeast"/>
        <w:rPr>
          <w:rFonts w:asciiTheme="minorHAnsi" w:hAnsiTheme="minorHAnsi" w:cs="Segoe UI"/>
          <w:b/>
          <w:bCs/>
          <w:sz w:val="22"/>
          <w:szCs w:val="22"/>
        </w:rPr>
      </w:pPr>
      <w:r w:rsidRPr="00356F39">
        <w:rPr>
          <w:rFonts w:asciiTheme="minorHAnsi" w:hAnsiTheme="minorHAnsi" w:cs="Segoe UI"/>
          <w:b/>
          <w:bCs/>
          <w:sz w:val="22"/>
          <w:szCs w:val="22"/>
        </w:rPr>
        <w:t xml:space="preserve">Include a funding statement in all materials, communications, and activities associated with this project. </w:t>
      </w:r>
    </w:p>
    <w:p w14:paraId="2B85E409" w14:textId="09C5DFF7" w:rsidR="00B52745" w:rsidRDefault="00B52745" w:rsidP="00356F39">
      <w:pPr>
        <w:pStyle w:val="NormalWeb"/>
        <w:spacing w:before="0" w:beforeAutospacing="0" w:after="0" w:afterAutospacing="0"/>
        <w:rPr>
          <w:rFonts w:asciiTheme="minorHAnsi" w:hAnsiTheme="minorHAnsi" w:cs="Segoe UI"/>
          <w:sz w:val="22"/>
          <w:szCs w:val="22"/>
        </w:rPr>
      </w:pPr>
      <w:r w:rsidRPr="00356F39">
        <w:rPr>
          <w:rFonts w:asciiTheme="minorHAnsi" w:hAnsiTheme="minorHAnsi" w:cs="Segoe UI"/>
          <w:sz w:val="22"/>
          <w:szCs w:val="22"/>
        </w:rPr>
        <w:t>This opportunity is funded by the Department of Mental Health and Addiction Services through resources provided by the Cannabis Prevention and Recovery Fund. Awardees must acknowledge the State of Connecticut as the funding source in all materials, communications, and activities related to this project.</w:t>
      </w:r>
    </w:p>
    <w:p w14:paraId="2AF01037" w14:textId="77777777" w:rsidR="00356F39" w:rsidRDefault="00356F39" w:rsidP="00356F39">
      <w:pPr>
        <w:pStyle w:val="NormalWeb"/>
        <w:spacing w:before="0" w:beforeAutospacing="0" w:after="0" w:afterAutospacing="0"/>
        <w:rPr>
          <w:rFonts w:asciiTheme="minorHAnsi" w:hAnsiTheme="minorHAnsi" w:cs="Segoe UI"/>
          <w:sz w:val="22"/>
          <w:szCs w:val="22"/>
        </w:rPr>
      </w:pPr>
    </w:p>
    <w:p w14:paraId="1B2D3D4A" w14:textId="33E40BDD" w:rsidR="00E31A09" w:rsidRDefault="00615772" w:rsidP="000938D9">
      <w:pPr>
        <w:pStyle w:val="NormalWeb"/>
        <w:spacing w:before="0" w:beforeAutospacing="0" w:after="0" w:afterAutospacing="0"/>
        <w:rPr>
          <w:rFonts w:asciiTheme="minorHAnsi" w:hAnsiTheme="minorHAnsi" w:cs="Segoe UI"/>
          <w:sz w:val="22"/>
          <w:szCs w:val="22"/>
        </w:rPr>
      </w:pPr>
      <w:r w:rsidRPr="00425AF1">
        <w:rPr>
          <w:rFonts w:asciiTheme="minorHAnsi" w:hAnsiTheme="minorHAnsi" w:cs="Segoe UI"/>
          <w:b/>
          <w:bCs/>
          <w:sz w:val="22"/>
          <w:szCs w:val="22"/>
        </w:rPr>
        <w:t>Print Materials:</w:t>
      </w:r>
      <w:r>
        <w:rPr>
          <w:rFonts w:asciiTheme="minorHAnsi" w:hAnsiTheme="minorHAnsi" w:cs="Segoe UI"/>
          <w:sz w:val="22"/>
          <w:szCs w:val="22"/>
        </w:rPr>
        <w:t xml:space="preserve"> All materials developed or printed with funding from this Contract will include </w:t>
      </w:r>
      <w:r w:rsidR="00E31A09">
        <w:rPr>
          <w:rFonts w:asciiTheme="minorHAnsi" w:hAnsiTheme="minorHAnsi" w:cs="Segoe UI"/>
          <w:sz w:val="22"/>
          <w:szCs w:val="22"/>
        </w:rPr>
        <w:t>DMHAS</w:t>
      </w:r>
      <w:r w:rsidR="000938D9">
        <w:rPr>
          <w:rFonts w:asciiTheme="minorHAnsi" w:hAnsiTheme="minorHAnsi" w:cs="Segoe UI"/>
          <w:sz w:val="22"/>
          <w:szCs w:val="22"/>
        </w:rPr>
        <w:t xml:space="preserve"> require prior approval by the DMHAS Program Manager and the RHBAO Cannabis Coordinator.</w:t>
      </w:r>
    </w:p>
    <w:p w14:paraId="3ECC8F30" w14:textId="0B3A744E" w:rsidR="000938D9" w:rsidRPr="000938D9" w:rsidRDefault="000938D9" w:rsidP="000938D9">
      <w:pPr>
        <w:pStyle w:val="NormalWeb"/>
        <w:spacing w:before="0" w:beforeAutospacing="0" w:after="0" w:afterAutospacing="0"/>
        <w:rPr>
          <w:rFonts w:asciiTheme="minorHAnsi" w:hAnsiTheme="minorHAnsi" w:cs="Segoe UI"/>
          <w:sz w:val="22"/>
          <w:szCs w:val="22"/>
        </w:rPr>
      </w:pPr>
      <w:r w:rsidRPr="000938D9">
        <w:rPr>
          <w:rFonts w:asciiTheme="minorHAnsi" w:hAnsiTheme="minorHAnsi" w:cs="Segoe UI"/>
          <w:b/>
          <w:bCs/>
          <w:sz w:val="22"/>
          <w:szCs w:val="22"/>
        </w:rPr>
        <w:t>Reports:</w:t>
      </w:r>
      <w:r>
        <w:rPr>
          <w:rFonts w:asciiTheme="minorHAnsi" w:hAnsiTheme="minorHAnsi" w:cs="Segoe UI"/>
          <w:sz w:val="22"/>
          <w:szCs w:val="22"/>
        </w:rPr>
        <w:t xml:space="preserve"> Grantees must submit the following reports to the Cannabis Program Coordinator in a format pre-approved by DMHAS: </w:t>
      </w:r>
    </w:p>
    <w:p w14:paraId="46C8056B" w14:textId="56A6931C" w:rsidR="004007A1" w:rsidRPr="00FA7B56" w:rsidRDefault="000E14F6" w:rsidP="004007A1">
      <w:pPr>
        <w:pStyle w:val="ListParagraph"/>
        <w:numPr>
          <w:ilvl w:val="0"/>
          <w:numId w:val="26"/>
        </w:numPr>
        <w:spacing w:after="120" w:line="276" w:lineRule="auto"/>
        <w:ind w:left="1170" w:hanging="450"/>
      </w:pPr>
      <w:r w:rsidRPr="000938D9">
        <w:rPr>
          <w:i/>
          <w:iCs/>
        </w:rPr>
        <w:t>Quarterly</w:t>
      </w:r>
      <w:r w:rsidR="004007A1" w:rsidRPr="000938D9">
        <w:rPr>
          <w:i/>
          <w:iCs/>
        </w:rPr>
        <w:t xml:space="preserve"> </w:t>
      </w:r>
      <w:r w:rsidR="000938D9">
        <w:rPr>
          <w:i/>
          <w:iCs/>
        </w:rPr>
        <w:t xml:space="preserve">Program </w:t>
      </w:r>
      <w:r w:rsidR="004007A1" w:rsidRPr="000938D9">
        <w:rPr>
          <w:i/>
          <w:iCs/>
        </w:rPr>
        <w:t>Report:</w:t>
      </w:r>
      <w:r w:rsidR="004007A1" w:rsidRPr="00FA7B56">
        <w:t xml:space="preserve"> Status of the contract deliverables and previous month’s completed activities, reported on a template provided by DMHAS.</w:t>
      </w:r>
    </w:p>
    <w:p w14:paraId="0284ACF8" w14:textId="05E7D370" w:rsidR="004007A1" w:rsidRPr="00FA7B56" w:rsidRDefault="004007A1" w:rsidP="004007A1">
      <w:pPr>
        <w:pStyle w:val="ListParagraph"/>
        <w:numPr>
          <w:ilvl w:val="0"/>
          <w:numId w:val="26"/>
        </w:numPr>
        <w:spacing w:after="120" w:line="276" w:lineRule="auto"/>
        <w:ind w:left="1170" w:hanging="450"/>
      </w:pPr>
      <w:r w:rsidRPr="000938D9">
        <w:rPr>
          <w:i/>
          <w:iCs/>
        </w:rPr>
        <w:t>Quarterly Expense Report:</w:t>
      </w:r>
      <w:r w:rsidRPr="00FA7B56">
        <w:rPr>
          <w:b/>
          <w:bCs/>
        </w:rPr>
        <w:t xml:space="preserve"> </w:t>
      </w:r>
      <w:r w:rsidRPr="00FA7B56">
        <w:t>An Expense Report outlining </w:t>
      </w:r>
      <w:proofErr w:type="gramStart"/>
      <w:r w:rsidRPr="00FA7B56">
        <w:t>expenditures</w:t>
      </w:r>
      <w:proofErr w:type="gramEnd"/>
      <w:r w:rsidRPr="00FA7B56">
        <w:t> </w:t>
      </w:r>
      <w:proofErr w:type="gramStart"/>
      <w:r w:rsidRPr="00FA7B56">
        <w:t>to</w:t>
      </w:r>
      <w:proofErr w:type="gramEnd"/>
      <w:r w:rsidRPr="00FA7B56">
        <w:t> contracted deliverables.  Expense reports shall be submitted quarterly as outlined in the </w:t>
      </w:r>
      <w:proofErr w:type="gramStart"/>
      <w:r w:rsidRPr="00FA7B56">
        <w:t>deliverable</w:t>
      </w:r>
      <w:proofErr w:type="gramEnd"/>
      <w:r w:rsidRPr="00FA7B56">
        <w:t xml:space="preserve"> table.  Expense report format </w:t>
      </w:r>
      <w:r w:rsidR="00E717AA">
        <w:t>will</w:t>
      </w:r>
      <w:r w:rsidRPr="00FA7B56">
        <w:t xml:space="preserve"> be provided </w:t>
      </w:r>
      <w:r w:rsidR="00041D89">
        <w:t xml:space="preserve">to you. </w:t>
      </w:r>
    </w:p>
    <w:p w14:paraId="6A7485EA" w14:textId="6A4426B8" w:rsidR="00041D89" w:rsidRPr="00041D89" w:rsidRDefault="49649227" w:rsidP="00041D89">
      <w:pPr>
        <w:pStyle w:val="ListParagraph"/>
        <w:numPr>
          <w:ilvl w:val="0"/>
          <w:numId w:val="26"/>
        </w:numPr>
        <w:spacing w:after="120" w:line="276" w:lineRule="auto"/>
        <w:ind w:left="1170" w:hanging="450"/>
        <w:rPr>
          <w:b/>
          <w:bCs/>
        </w:rPr>
      </w:pPr>
      <w:r w:rsidRPr="000938D9">
        <w:rPr>
          <w:i/>
          <w:iCs/>
        </w:rPr>
        <w:t>Annual Success Story</w:t>
      </w:r>
      <w:r w:rsidRPr="000938D9">
        <w:rPr>
          <w:rFonts w:eastAsiaTheme="minorEastAsia"/>
          <w:i/>
          <w:iCs/>
          <w:sz w:val="24"/>
          <w:szCs w:val="24"/>
        </w:rPr>
        <w:t>:</w:t>
      </w:r>
      <w:r w:rsidRPr="57891962">
        <w:rPr>
          <w:rFonts w:eastAsiaTheme="minorEastAsia"/>
          <w:b/>
          <w:bCs/>
          <w:sz w:val="28"/>
          <w:szCs w:val="28"/>
        </w:rPr>
        <w:t xml:space="preserve"> </w:t>
      </w:r>
      <w:r w:rsidR="6944D02B" w:rsidRPr="57891962">
        <w:rPr>
          <w:rFonts w:eastAsiaTheme="minorEastAsia"/>
        </w:rPr>
        <w:t xml:space="preserve">Success story </w:t>
      </w:r>
      <w:r w:rsidR="1D29D396" w:rsidRPr="57891962">
        <w:rPr>
          <w:rFonts w:eastAsiaTheme="minorEastAsia"/>
        </w:rPr>
        <w:t xml:space="preserve">narratives highlight how individuals, communities, and partner organizations </w:t>
      </w:r>
      <w:r w:rsidR="7D381335" w:rsidRPr="57891962">
        <w:rPr>
          <w:rFonts w:eastAsiaTheme="minorEastAsia"/>
        </w:rPr>
        <w:t xml:space="preserve">have </w:t>
      </w:r>
      <w:r w:rsidR="1D29D396" w:rsidRPr="57891962">
        <w:rPr>
          <w:rFonts w:eastAsiaTheme="minorEastAsia"/>
        </w:rPr>
        <w:t>benefit</w:t>
      </w:r>
      <w:r w:rsidR="3C1C8530" w:rsidRPr="57891962">
        <w:rPr>
          <w:rFonts w:eastAsiaTheme="minorEastAsia"/>
        </w:rPr>
        <w:t>ed</w:t>
      </w:r>
      <w:r w:rsidR="1D29D396" w:rsidRPr="57891962">
        <w:rPr>
          <w:rFonts w:eastAsiaTheme="minorEastAsia"/>
        </w:rPr>
        <w:t xml:space="preserve"> from evidence‑based prevention, community engagement, and youth-focused interventions. </w:t>
      </w:r>
    </w:p>
    <w:p w14:paraId="36EC6A6E" w14:textId="74B623CF" w:rsidR="004007A1" w:rsidRDefault="00041D89" w:rsidP="00041D89">
      <w:pPr>
        <w:pStyle w:val="ListParagraph"/>
        <w:numPr>
          <w:ilvl w:val="0"/>
          <w:numId w:val="26"/>
        </w:numPr>
        <w:spacing w:after="120" w:line="276" w:lineRule="auto"/>
        <w:ind w:left="1170" w:hanging="450"/>
      </w:pPr>
      <w:r w:rsidRPr="000938D9">
        <w:rPr>
          <w:i/>
          <w:iCs/>
        </w:rPr>
        <w:t xml:space="preserve">Final </w:t>
      </w:r>
      <w:r w:rsidR="004007A1" w:rsidRPr="000938D9">
        <w:rPr>
          <w:i/>
          <w:iCs/>
        </w:rPr>
        <w:t>Report:</w:t>
      </w:r>
      <w:r w:rsidR="004007A1" w:rsidRPr="006559C8">
        <w:t xml:space="preserve"> </w:t>
      </w:r>
      <w:r w:rsidR="006559C8" w:rsidRPr="006559C8">
        <w:t>A</w:t>
      </w:r>
      <w:r w:rsidR="004007A1" w:rsidRPr="006559C8">
        <w:t xml:space="preserve"> </w:t>
      </w:r>
      <w:r w:rsidR="00DB24E8" w:rsidRPr="006559C8">
        <w:t>Final</w:t>
      </w:r>
      <w:r w:rsidR="004007A1" w:rsidRPr="006559C8">
        <w:t xml:space="preserve"> Report shall be submitted by July 3</w:t>
      </w:r>
      <w:r w:rsidR="00DB24E8" w:rsidRPr="006559C8">
        <w:t>0, 2028</w:t>
      </w:r>
      <w:r w:rsidR="004007A1" w:rsidRPr="006559C8">
        <w:t>.  </w:t>
      </w:r>
      <w:r w:rsidR="00DB24E8" w:rsidRPr="006559C8">
        <w:t xml:space="preserve">This </w:t>
      </w:r>
      <w:r w:rsidR="006559C8" w:rsidRPr="006559C8">
        <w:t xml:space="preserve">document </w:t>
      </w:r>
      <w:r w:rsidR="00E717AA">
        <w:t>will</w:t>
      </w:r>
      <w:r w:rsidR="004007A1" w:rsidRPr="006559C8">
        <w:t xml:space="preserve"> summarize all activities, performance outcomes, </w:t>
      </w:r>
      <w:r w:rsidR="27F5336A">
        <w:t xml:space="preserve">and </w:t>
      </w:r>
      <w:r w:rsidR="004007A1" w:rsidRPr="006559C8">
        <w:t>program impact</w:t>
      </w:r>
      <w:r w:rsidR="006559C8" w:rsidRPr="006559C8">
        <w:t>.</w:t>
      </w:r>
      <w:r w:rsidR="004007A1" w:rsidRPr="006559C8">
        <w:t>  Annual report format shall be provided by DMHAS Program Manager.</w:t>
      </w:r>
    </w:p>
    <w:p w14:paraId="3D36F1F9" w14:textId="77777777" w:rsidR="003479C1" w:rsidRPr="006559C8" w:rsidRDefault="003479C1" w:rsidP="003479C1">
      <w:pPr>
        <w:pStyle w:val="ListParagraph"/>
        <w:spacing w:after="120" w:line="276" w:lineRule="auto"/>
        <w:ind w:left="1170"/>
      </w:pPr>
    </w:p>
    <w:tbl>
      <w:tblPr>
        <w:tblStyle w:val="TableGrid"/>
        <w:tblW w:w="0" w:type="auto"/>
        <w:tblInd w:w="1165" w:type="dxa"/>
        <w:tblLook w:val="04A0" w:firstRow="1" w:lastRow="0" w:firstColumn="1" w:lastColumn="0" w:noHBand="0" w:noVBand="1"/>
      </w:tblPr>
      <w:tblGrid>
        <w:gridCol w:w="5130"/>
        <w:gridCol w:w="3780"/>
      </w:tblGrid>
      <w:tr w:rsidR="003479C1" w14:paraId="12D07B1A" w14:textId="77777777" w:rsidTr="003479C1">
        <w:tc>
          <w:tcPr>
            <w:tcW w:w="8910" w:type="dxa"/>
            <w:gridSpan w:val="2"/>
            <w:shd w:val="clear" w:color="auto" w:fill="B3E5A1" w:themeFill="accent6" w:themeFillTint="66"/>
          </w:tcPr>
          <w:p w14:paraId="34E00FF2" w14:textId="2AFA138A" w:rsidR="003479C1" w:rsidRPr="007828C9" w:rsidRDefault="003479C1" w:rsidP="003479C1">
            <w:pPr>
              <w:pStyle w:val="NormalWeb"/>
              <w:spacing w:line="300" w:lineRule="atLeast"/>
              <w:jc w:val="center"/>
              <w:rPr>
                <w:rFonts w:asciiTheme="minorHAnsi" w:hAnsiTheme="minorHAnsi" w:cs="Segoe UI"/>
                <w:b/>
                <w:bCs/>
                <w:sz w:val="22"/>
                <w:szCs w:val="22"/>
              </w:rPr>
            </w:pPr>
            <w:r w:rsidRPr="003479C1">
              <w:rPr>
                <w:rStyle w:val="SubtleEmphasis"/>
                <w:rFonts w:asciiTheme="minorHAnsi" w:hAnsiTheme="minorHAnsi"/>
                <w:b/>
                <w:bCs/>
                <w:i w:val="0"/>
                <w:iCs w:val="0"/>
                <w:color w:val="auto"/>
              </w:rPr>
              <w:t>Deliverable Table</w:t>
            </w:r>
          </w:p>
        </w:tc>
      </w:tr>
      <w:tr w:rsidR="007828C9" w14:paraId="0AEB3166" w14:textId="77777777" w:rsidTr="003479C1">
        <w:tc>
          <w:tcPr>
            <w:tcW w:w="8910" w:type="dxa"/>
            <w:gridSpan w:val="2"/>
            <w:shd w:val="clear" w:color="auto" w:fill="D9F2D0" w:themeFill="accent6" w:themeFillTint="33"/>
          </w:tcPr>
          <w:p w14:paraId="20E4F72D" w14:textId="26907FCE" w:rsidR="007828C9" w:rsidRPr="007828C9" w:rsidRDefault="007828C9" w:rsidP="003479C1">
            <w:pPr>
              <w:pStyle w:val="NormalWeb"/>
              <w:spacing w:line="300" w:lineRule="atLeast"/>
              <w:jc w:val="center"/>
              <w:rPr>
                <w:rFonts w:asciiTheme="minorHAnsi" w:hAnsiTheme="minorHAnsi" w:cs="Segoe UI"/>
                <w:b/>
                <w:bCs/>
                <w:sz w:val="22"/>
                <w:szCs w:val="22"/>
              </w:rPr>
            </w:pPr>
            <w:r w:rsidRPr="007828C9">
              <w:rPr>
                <w:rFonts w:asciiTheme="minorHAnsi" w:hAnsiTheme="minorHAnsi" w:cs="Segoe UI"/>
                <w:b/>
                <w:bCs/>
                <w:sz w:val="22"/>
                <w:szCs w:val="22"/>
              </w:rPr>
              <w:t>Year 1: January 1, 2027-June 30, 2027</w:t>
            </w:r>
          </w:p>
        </w:tc>
      </w:tr>
      <w:tr w:rsidR="00331269" w14:paraId="7EB6778B" w14:textId="77777777" w:rsidTr="003479C1">
        <w:tc>
          <w:tcPr>
            <w:tcW w:w="5130" w:type="dxa"/>
            <w:shd w:val="clear" w:color="auto" w:fill="FFFFFF" w:themeFill="background1"/>
          </w:tcPr>
          <w:p w14:paraId="52080104" w14:textId="6FA06778" w:rsidR="00331269" w:rsidRDefault="00331269" w:rsidP="0053480C">
            <w:pPr>
              <w:pStyle w:val="NormalWeb"/>
              <w:spacing w:line="300" w:lineRule="atLeast"/>
              <w:rPr>
                <w:rFonts w:asciiTheme="minorHAnsi" w:hAnsiTheme="minorHAnsi" w:cs="Segoe UI"/>
                <w:sz w:val="22"/>
                <w:szCs w:val="22"/>
              </w:rPr>
            </w:pPr>
            <w:r>
              <w:rPr>
                <w:rFonts w:asciiTheme="minorHAnsi" w:hAnsiTheme="minorHAnsi" w:cs="Segoe UI"/>
                <w:sz w:val="22"/>
                <w:szCs w:val="22"/>
              </w:rPr>
              <w:t>Grantee</w:t>
            </w:r>
            <w:r w:rsidR="00795453">
              <w:rPr>
                <w:rFonts w:asciiTheme="minorHAnsi" w:hAnsiTheme="minorHAnsi" w:cs="Segoe UI"/>
                <w:sz w:val="22"/>
                <w:szCs w:val="22"/>
              </w:rPr>
              <w:t xml:space="preserve"> Virtual</w:t>
            </w:r>
            <w:r>
              <w:rPr>
                <w:rFonts w:asciiTheme="minorHAnsi" w:hAnsiTheme="minorHAnsi" w:cs="Segoe UI"/>
                <w:sz w:val="22"/>
                <w:szCs w:val="22"/>
              </w:rPr>
              <w:t xml:space="preserve"> Orientation</w:t>
            </w:r>
          </w:p>
        </w:tc>
        <w:tc>
          <w:tcPr>
            <w:tcW w:w="3780" w:type="dxa"/>
            <w:shd w:val="clear" w:color="auto" w:fill="FFFFFF" w:themeFill="background1"/>
          </w:tcPr>
          <w:p w14:paraId="181BD491" w14:textId="0435F6C9" w:rsidR="00331269" w:rsidRDefault="00B36086" w:rsidP="0053480C">
            <w:pPr>
              <w:pStyle w:val="NormalWeb"/>
              <w:spacing w:line="300" w:lineRule="atLeast"/>
              <w:rPr>
                <w:rFonts w:asciiTheme="minorHAnsi" w:hAnsiTheme="minorHAnsi" w:cs="Segoe UI"/>
                <w:sz w:val="22"/>
                <w:szCs w:val="22"/>
              </w:rPr>
            </w:pPr>
            <w:r w:rsidRPr="00A0348D">
              <w:rPr>
                <w:rFonts w:asciiTheme="minorHAnsi" w:hAnsiTheme="minorHAnsi" w:cs="Segoe UI"/>
                <w:sz w:val="22"/>
                <w:szCs w:val="22"/>
              </w:rPr>
              <w:t>January 2027</w:t>
            </w:r>
          </w:p>
        </w:tc>
      </w:tr>
      <w:tr w:rsidR="00331269" w14:paraId="63914CBF" w14:textId="77777777" w:rsidTr="003479C1">
        <w:tc>
          <w:tcPr>
            <w:tcW w:w="5130" w:type="dxa"/>
            <w:shd w:val="clear" w:color="auto" w:fill="FFFFFF" w:themeFill="background1"/>
          </w:tcPr>
          <w:p w14:paraId="38A0F009" w14:textId="5F3DD67D" w:rsidR="00331269" w:rsidRDefault="00331269" w:rsidP="00331269">
            <w:pPr>
              <w:pStyle w:val="NormalWeb"/>
              <w:spacing w:line="300" w:lineRule="atLeast"/>
              <w:rPr>
                <w:rFonts w:asciiTheme="minorHAnsi" w:hAnsiTheme="minorHAnsi" w:cs="Segoe UI"/>
                <w:sz w:val="22"/>
                <w:szCs w:val="22"/>
              </w:rPr>
            </w:pPr>
            <w:r>
              <w:rPr>
                <w:rFonts w:asciiTheme="minorHAnsi" w:hAnsiTheme="minorHAnsi" w:cs="Segoe UI"/>
                <w:sz w:val="22"/>
                <w:szCs w:val="22"/>
              </w:rPr>
              <w:t>Approved 6-month workplan</w:t>
            </w:r>
          </w:p>
        </w:tc>
        <w:tc>
          <w:tcPr>
            <w:tcW w:w="3780" w:type="dxa"/>
            <w:shd w:val="clear" w:color="auto" w:fill="FFFFFF" w:themeFill="background1"/>
          </w:tcPr>
          <w:p w14:paraId="11256B47" w14:textId="1E6114C1" w:rsidR="00331269" w:rsidRDefault="00331269" w:rsidP="00331269">
            <w:pPr>
              <w:pStyle w:val="NormalWeb"/>
              <w:spacing w:line="300" w:lineRule="atLeast"/>
              <w:rPr>
                <w:rFonts w:asciiTheme="minorHAnsi" w:hAnsiTheme="minorHAnsi" w:cs="Segoe UI"/>
                <w:sz w:val="22"/>
                <w:szCs w:val="22"/>
              </w:rPr>
            </w:pPr>
            <w:r>
              <w:rPr>
                <w:rFonts w:asciiTheme="minorHAnsi" w:hAnsiTheme="minorHAnsi" w:cs="Segoe UI"/>
                <w:sz w:val="22"/>
                <w:szCs w:val="22"/>
              </w:rPr>
              <w:t>February 28, 2027</w:t>
            </w:r>
          </w:p>
        </w:tc>
      </w:tr>
      <w:tr w:rsidR="00331269" w14:paraId="0EB62FC8" w14:textId="77777777" w:rsidTr="003479C1">
        <w:tc>
          <w:tcPr>
            <w:tcW w:w="5130" w:type="dxa"/>
            <w:shd w:val="clear" w:color="auto" w:fill="FFFFFF" w:themeFill="background1"/>
          </w:tcPr>
          <w:p w14:paraId="583A1FF0" w14:textId="16728B0B" w:rsidR="00331269" w:rsidRDefault="00D10E5F" w:rsidP="00331269">
            <w:pPr>
              <w:pStyle w:val="NormalWeb"/>
              <w:spacing w:line="300" w:lineRule="atLeast"/>
              <w:rPr>
                <w:rFonts w:asciiTheme="minorHAnsi" w:hAnsiTheme="minorHAnsi" w:cs="Segoe UI"/>
                <w:sz w:val="22"/>
                <w:szCs w:val="22"/>
              </w:rPr>
            </w:pPr>
            <w:r>
              <w:rPr>
                <w:rFonts w:asciiTheme="minorHAnsi" w:hAnsiTheme="minorHAnsi" w:cs="Segoe UI"/>
                <w:sz w:val="22"/>
                <w:szCs w:val="22"/>
              </w:rPr>
              <w:t xml:space="preserve">Quarterly </w:t>
            </w:r>
            <w:r w:rsidR="000938D9">
              <w:rPr>
                <w:rFonts w:asciiTheme="minorHAnsi" w:hAnsiTheme="minorHAnsi" w:cs="Segoe UI"/>
                <w:sz w:val="22"/>
                <w:szCs w:val="22"/>
              </w:rPr>
              <w:t>Program</w:t>
            </w:r>
            <w:r w:rsidR="00B77F32">
              <w:rPr>
                <w:rFonts w:asciiTheme="minorHAnsi" w:hAnsiTheme="minorHAnsi" w:cs="Segoe UI"/>
                <w:sz w:val="22"/>
                <w:szCs w:val="22"/>
              </w:rPr>
              <w:t xml:space="preserve"> and </w:t>
            </w:r>
            <w:r>
              <w:rPr>
                <w:rFonts w:asciiTheme="minorHAnsi" w:hAnsiTheme="minorHAnsi" w:cs="Segoe UI"/>
                <w:sz w:val="22"/>
                <w:szCs w:val="22"/>
              </w:rPr>
              <w:t>Expense Report</w:t>
            </w:r>
            <w:r w:rsidR="00B77F32">
              <w:rPr>
                <w:rFonts w:asciiTheme="minorHAnsi" w:hAnsiTheme="minorHAnsi" w:cs="Segoe UI"/>
                <w:sz w:val="22"/>
                <w:szCs w:val="22"/>
              </w:rPr>
              <w:t>s</w:t>
            </w:r>
          </w:p>
        </w:tc>
        <w:tc>
          <w:tcPr>
            <w:tcW w:w="3780" w:type="dxa"/>
            <w:shd w:val="clear" w:color="auto" w:fill="FFFFFF" w:themeFill="background1"/>
          </w:tcPr>
          <w:p w14:paraId="48E83140" w14:textId="2A266CA6" w:rsidR="00331269" w:rsidRDefault="00B77F32" w:rsidP="00331269">
            <w:pPr>
              <w:pStyle w:val="NormalWeb"/>
              <w:spacing w:line="300" w:lineRule="atLeast"/>
              <w:rPr>
                <w:rFonts w:asciiTheme="minorHAnsi" w:hAnsiTheme="minorHAnsi" w:cs="Segoe UI"/>
                <w:sz w:val="22"/>
                <w:szCs w:val="22"/>
              </w:rPr>
            </w:pPr>
            <w:r>
              <w:rPr>
                <w:rFonts w:asciiTheme="minorHAnsi" w:hAnsiTheme="minorHAnsi" w:cs="Segoe UI"/>
                <w:sz w:val="22"/>
                <w:szCs w:val="22"/>
              </w:rPr>
              <w:t>April 15, 2027</w:t>
            </w:r>
          </w:p>
        </w:tc>
      </w:tr>
      <w:tr w:rsidR="007828C9" w14:paraId="1DDA3E65" w14:textId="77777777" w:rsidTr="003479C1">
        <w:tc>
          <w:tcPr>
            <w:tcW w:w="8910" w:type="dxa"/>
            <w:gridSpan w:val="2"/>
            <w:shd w:val="clear" w:color="auto" w:fill="D9F2D0" w:themeFill="accent6" w:themeFillTint="33"/>
          </w:tcPr>
          <w:p w14:paraId="0DCA1D7F" w14:textId="7E6C451E" w:rsidR="007828C9" w:rsidRDefault="007828C9" w:rsidP="003479C1">
            <w:pPr>
              <w:pStyle w:val="NormalWeb"/>
              <w:spacing w:line="300" w:lineRule="atLeast"/>
              <w:jc w:val="center"/>
              <w:rPr>
                <w:rFonts w:asciiTheme="minorHAnsi" w:hAnsiTheme="minorHAnsi" w:cs="Segoe UI"/>
                <w:sz w:val="22"/>
                <w:szCs w:val="22"/>
              </w:rPr>
            </w:pPr>
            <w:r w:rsidRPr="007828C9">
              <w:rPr>
                <w:rFonts w:asciiTheme="minorHAnsi" w:hAnsiTheme="minorHAnsi" w:cs="Segoe UI"/>
                <w:b/>
                <w:bCs/>
                <w:sz w:val="22"/>
                <w:szCs w:val="22"/>
              </w:rPr>
              <w:t xml:space="preserve">Year </w:t>
            </w:r>
            <w:r>
              <w:rPr>
                <w:rFonts w:asciiTheme="minorHAnsi" w:hAnsiTheme="minorHAnsi" w:cs="Segoe UI"/>
                <w:b/>
                <w:bCs/>
                <w:sz w:val="22"/>
                <w:szCs w:val="22"/>
              </w:rPr>
              <w:t>2</w:t>
            </w:r>
            <w:r w:rsidRPr="007828C9">
              <w:rPr>
                <w:rFonts w:asciiTheme="minorHAnsi" w:hAnsiTheme="minorHAnsi" w:cs="Segoe UI"/>
                <w:b/>
                <w:bCs/>
                <w:sz w:val="22"/>
                <w:szCs w:val="22"/>
              </w:rPr>
              <w:t>: J</w:t>
            </w:r>
            <w:r>
              <w:rPr>
                <w:rFonts w:asciiTheme="minorHAnsi" w:hAnsiTheme="minorHAnsi" w:cs="Segoe UI"/>
                <w:b/>
                <w:bCs/>
                <w:sz w:val="22"/>
                <w:szCs w:val="22"/>
              </w:rPr>
              <w:t xml:space="preserve">uly </w:t>
            </w:r>
            <w:r w:rsidRPr="007828C9">
              <w:rPr>
                <w:rFonts w:asciiTheme="minorHAnsi" w:hAnsiTheme="minorHAnsi" w:cs="Segoe UI"/>
                <w:b/>
                <w:bCs/>
                <w:sz w:val="22"/>
                <w:szCs w:val="22"/>
              </w:rPr>
              <w:t>1, 2027-June 30, 202</w:t>
            </w:r>
            <w:r>
              <w:rPr>
                <w:rFonts w:asciiTheme="minorHAnsi" w:hAnsiTheme="minorHAnsi" w:cs="Segoe UI"/>
                <w:b/>
                <w:bCs/>
                <w:sz w:val="22"/>
                <w:szCs w:val="22"/>
              </w:rPr>
              <w:t>8</w:t>
            </w:r>
          </w:p>
        </w:tc>
      </w:tr>
      <w:tr w:rsidR="000F6153" w14:paraId="4B439378" w14:textId="77777777" w:rsidTr="003479C1">
        <w:tc>
          <w:tcPr>
            <w:tcW w:w="5130" w:type="dxa"/>
            <w:shd w:val="clear" w:color="auto" w:fill="FFFFFF" w:themeFill="background1"/>
          </w:tcPr>
          <w:p w14:paraId="7E53C2BA" w14:textId="6DDD537F" w:rsidR="000F6153" w:rsidRDefault="000F6153" w:rsidP="000F6153">
            <w:pPr>
              <w:pStyle w:val="NormalWeb"/>
              <w:spacing w:line="300" w:lineRule="atLeast"/>
              <w:rPr>
                <w:rFonts w:asciiTheme="minorHAnsi" w:hAnsiTheme="minorHAnsi" w:cs="Segoe UI"/>
                <w:sz w:val="22"/>
                <w:szCs w:val="22"/>
              </w:rPr>
            </w:pPr>
            <w:r>
              <w:rPr>
                <w:rFonts w:asciiTheme="minorHAnsi" w:hAnsiTheme="minorHAnsi" w:cs="Segoe UI"/>
                <w:sz w:val="22"/>
                <w:szCs w:val="22"/>
              </w:rPr>
              <w:t xml:space="preserve">Quarterly </w:t>
            </w:r>
            <w:r w:rsidR="000938D9">
              <w:rPr>
                <w:rFonts w:asciiTheme="minorHAnsi" w:hAnsiTheme="minorHAnsi" w:cs="Segoe UI"/>
                <w:sz w:val="22"/>
                <w:szCs w:val="22"/>
              </w:rPr>
              <w:t>Program</w:t>
            </w:r>
            <w:r>
              <w:rPr>
                <w:rFonts w:asciiTheme="minorHAnsi" w:hAnsiTheme="minorHAnsi" w:cs="Segoe UI"/>
                <w:sz w:val="22"/>
                <w:szCs w:val="22"/>
              </w:rPr>
              <w:t xml:space="preserve"> and Expense Reports</w:t>
            </w:r>
          </w:p>
        </w:tc>
        <w:tc>
          <w:tcPr>
            <w:tcW w:w="3780" w:type="dxa"/>
            <w:shd w:val="clear" w:color="auto" w:fill="FFFFFF" w:themeFill="background1"/>
          </w:tcPr>
          <w:p w14:paraId="6E6246D0" w14:textId="18678288" w:rsidR="000F6153" w:rsidRDefault="000F6153" w:rsidP="000F6153">
            <w:pPr>
              <w:pStyle w:val="NormalWeb"/>
              <w:spacing w:line="300" w:lineRule="atLeast"/>
              <w:rPr>
                <w:rFonts w:asciiTheme="minorHAnsi" w:hAnsiTheme="minorHAnsi" w:cs="Segoe UI"/>
                <w:sz w:val="22"/>
                <w:szCs w:val="22"/>
              </w:rPr>
            </w:pPr>
            <w:r>
              <w:rPr>
                <w:rFonts w:asciiTheme="minorHAnsi" w:hAnsiTheme="minorHAnsi" w:cs="Segoe UI"/>
                <w:sz w:val="22"/>
                <w:szCs w:val="22"/>
              </w:rPr>
              <w:t>July 15, 2027</w:t>
            </w:r>
          </w:p>
        </w:tc>
      </w:tr>
      <w:tr w:rsidR="00131B09" w14:paraId="3AB72EA3" w14:textId="77777777" w:rsidTr="003479C1">
        <w:tc>
          <w:tcPr>
            <w:tcW w:w="5130" w:type="dxa"/>
            <w:shd w:val="clear" w:color="auto" w:fill="FFFFFF" w:themeFill="background1"/>
          </w:tcPr>
          <w:p w14:paraId="7E36BE04" w14:textId="39F589F3" w:rsidR="00131B09" w:rsidRDefault="00131B09" w:rsidP="000F6153">
            <w:pPr>
              <w:pStyle w:val="NormalWeb"/>
              <w:spacing w:line="300" w:lineRule="atLeast"/>
              <w:rPr>
                <w:rFonts w:asciiTheme="minorHAnsi" w:hAnsiTheme="minorHAnsi" w:cs="Segoe UI"/>
                <w:sz w:val="22"/>
                <w:szCs w:val="22"/>
              </w:rPr>
            </w:pPr>
            <w:r>
              <w:rPr>
                <w:rFonts w:asciiTheme="minorHAnsi" w:hAnsiTheme="minorHAnsi" w:cs="Segoe UI"/>
                <w:sz w:val="22"/>
                <w:szCs w:val="22"/>
              </w:rPr>
              <w:t xml:space="preserve">Approved 12-month workplan </w:t>
            </w:r>
          </w:p>
        </w:tc>
        <w:tc>
          <w:tcPr>
            <w:tcW w:w="3780" w:type="dxa"/>
            <w:shd w:val="clear" w:color="auto" w:fill="FFFFFF" w:themeFill="background1"/>
          </w:tcPr>
          <w:p w14:paraId="1524AABF" w14:textId="445A68AE" w:rsidR="00131B09" w:rsidRDefault="00131B09" w:rsidP="000F6153">
            <w:pPr>
              <w:pStyle w:val="NormalWeb"/>
              <w:spacing w:line="300" w:lineRule="atLeast"/>
              <w:rPr>
                <w:rFonts w:asciiTheme="minorHAnsi" w:hAnsiTheme="minorHAnsi" w:cs="Segoe UI"/>
                <w:sz w:val="22"/>
                <w:szCs w:val="22"/>
              </w:rPr>
            </w:pPr>
            <w:r>
              <w:rPr>
                <w:rFonts w:asciiTheme="minorHAnsi" w:hAnsiTheme="minorHAnsi" w:cs="Segoe UI"/>
                <w:sz w:val="22"/>
                <w:szCs w:val="22"/>
              </w:rPr>
              <w:t>July 30, 2027</w:t>
            </w:r>
          </w:p>
        </w:tc>
      </w:tr>
      <w:tr w:rsidR="000F6153" w14:paraId="16B5FB30" w14:textId="77777777" w:rsidTr="003479C1">
        <w:tc>
          <w:tcPr>
            <w:tcW w:w="5130" w:type="dxa"/>
            <w:shd w:val="clear" w:color="auto" w:fill="FFFFFF" w:themeFill="background1"/>
          </w:tcPr>
          <w:p w14:paraId="718B3A01" w14:textId="60BF74F1" w:rsidR="000F6153" w:rsidRDefault="00067207" w:rsidP="000F6153">
            <w:pPr>
              <w:pStyle w:val="NormalWeb"/>
              <w:spacing w:line="300" w:lineRule="atLeast"/>
              <w:rPr>
                <w:rFonts w:asciiTheme="minorHAnsi" w:hAnsiTheme="minorHAnsi" w:cs="Segoe UI"/>
                <w:sz w:val="22"/>
                <w:szCs w:val="22"/>
              </w:rPr>
            </w:pPr>
            <w:r>
              <w:rPr>
                <w:rFonts w:asciiTheme="minorHAnsi" w:hAnsiTheme="minorHAnsi" w:cs="Segoe UI"/>
                <w:sz w:val="22"/>
                <w:szCs w:val="22"/>
              </w:rPr>
              <w:t>Annual Success Story</w:t>
            </w:r>
          </w:p>
        </w:tc>
        <w:tc>
          <w:tcPr>
            <w:tcW w:w="3780" w:type="dxa"/>
            <w:shd w:val="clear" w:color="auto" w:fill="FFFFFF" w:themeFill="background1"/>
          </w:tcPr>
          <w:p w14:paraId="053D2B62" w14:textId="426D4256" w:rsidR="000F6153" w:rsidRDefault="00067207" w:rsidP="000F6153">
            <w:pPr>
              <w:pStyle w:val="NormalWeb"/>
              <w:spacing w:line="300" w:lineRule="atLeast"/>
              <w:rPr>
                <w:rFonts w:asciiTheme="minorHAnsi" w:hAnsiTheme="minorHAnsi" w:cs="Segoe UI"/>
                <w:sz w:val="22"/>
                <w:szCs w:val="22"/>
              </w:rPr>
            </w:pPr>
            <w:r>
              <w:rPr>
                <w:rFonts w:asciiTheme="minorHAnsi" w:hAnsiTheme="minorHAnsi" w:cs="Segoe UI"/>
                <w:sz w:val="22"/>
                <w:szCs w:val="22"/>
              </w:rPr>
              <w:t>July 30, 2027</w:t>
            </w:r>
          </w:p>
        </w:tc>
      </w:tr>
      <w:tr w:rsidR="00795453" w14:paraId="1975033F" w14:textId="77777777" w:rsidTr="003479C1">
        <w:tc>
          <w:tcPr>
            <w:tcW w:w="5130" w:type="dxa"/>
            <w:shd w:val="clear" w:color="auto" w:fill="FFFFFF" w:themeFill="background1"/>
          </w:tcPr>
          <w:p w14:paraId="743AE7A3" w14:textId="1A28218E" w:rsidR="00795453" w:rsidRDefault="00795453" w:rsidP="000F6153">
            <w:pPr>
              <w:pStyle w:val="NormalWeb"/>
              <w:spacing w:line="300" w:lineRule="atLeast"/>
              <w:rPr>
                <w:rFonts w:asciiTheme="minorHAnsi" w:hAnsiTheme="minorHAnsi" w:cs="Segoe UI"/>
                <w:sz w:val="22"/>
                <w:szCs w:val="22"/>
              </w:rPr>
            </w:pPr>
            <w:r>
              <w:rPr>
                <w:rFonts w:asciiTheme="minorHAnsi" w:hAnsiTheme="minorHAnsi" w:cs="Segoe UI"/>
                <w:sz w:val="22"/>
                <w:szCs w:val="22"/>
              </w:rPr>
              <w:t>Grantee</w:t>
            </w:r>
            <w:r w:rsidR="00293102">
              <w:rPr>
                <w:rFonts w:asciiTheme="minorHAnsi" w:hAnsiTheme="minorHAnsi" w:cs="Segoe UI"/>
                <w:sz w:val="22"/>
                <w:szCs w:val="22"/>
              </w:rPr>
              <w:t xml:space="preserve"> Virtual</w:t>
            </w:r>
            <w:r>
              <w:rPr>
                <w:rFonts w:asciiTheme="minorHAnsi" w:hAnsiTheme="minorHAnsi" w:cs="Segoe UI"/>
                <w:sz w:val="22"/>
                <w:szCs w:val="22"/>
              </w:rPr>
              <w:t xml:space="preserve"> Meeting</w:t>
            </w:r>
          </w:p>
        </w:tc>
        <w:tc>
          <w:tcPr>
            <w:tcW w:w="3780" w:type="dxa"/>
            <w:shd w:val="clear" w:color="auto" w:fill="FFFFFF" w:themeFill="background1"/>
          </w:tcPr>
          <w:p w14:paraId="12D53C3F" w14:textId="64D54DA7" w:rsidR="00795453" w:rsidRDefault="00795453" w:rsidP="000F6153">
            <w:pPr>
              <w:pStyle w:val="NormalWeb"/>
              <w:spacing w:line="300" w:lineRule="atLeast"/>
              <w:rPr>
                <w:rFonts w:asciiTheme="minorHAnsi" w:hAnsiTheme="minorHAnsi" w:cs="Segoe UI"/>
                <w:sz w:val="22"/>
                <w:szCs w:val="22"/>
              </w:rPr>
            </w:pPr>
            <w:r>
              <w:rPr>
                <w:rFonts w:asciiTheme="minorHAnsi" w:hAnsiTheme="minorHAnsi" w:cs="Segoe UI"/>
                <w:sz w:val="22"/>
                <w:szCs w:val="22"/>
              </w:rPr>
              <w:t>September 2027</w:t>
            </w:r>
          </w:p>
        </w:tc>
      </w:tr>
      <w:tr w:rsidR="00CD6DFC" w14:paraId="063A8635" w14:textId="77777777" w:rsidTr="003479C1">
        <w:tc>
          <w:tcPr>
            <w:tcW w:w="5130" w:type="dxa"/>
          </w:tcPr>
          <w:p w14:paraId="706A1355" w14:textId="3BAB1133" w:rsidR="00CD6DFC" w:rsidRDefault="00CD6DFC" w:rsidP="00CD6DFC">
            <w:pPr>
              <w:pStyle w:val="NormalWeb"/>
              <w:spacing w:line="300" w:lineRule="atLeast"/>
              <w:rPr>
                <w:rFonts w:asciiTheme="minorHAnsi" w:hAnsiTheme="minorHAnsi" w:cs="Segoe UI"/>
                <w:sz w:val="22"/>
                <w:szCs w:val="22"/>
              </w:rPr>
            </w:pPr>
            <w:r>
              <w:rPr>
                <w:rFonts w:asciiTheme="minorHAnsi" w:hAnsiTheme="minorHAnsi" w:cs="Segoe UI"/>
                <w:sz w:val="22"/>
                <w:szCs w:val="22"/>
              </w:rPr>
              <w:t xml:space="preserve">Quarterly </w:t>
            </w:r>
            <w:r w:rsidR="000938D9">
              <w:rPr>
                <w:rFonts w:asciiTheme="minorHAnsi" w:hAnsiTheme="minorHAnsi" w:cs="Segoe UI"/>
                <w:sz w:val="22"/>
                <w:szCs w:val="22"/>
              </w:rPr>
              <w:t>Program</w:t>
            </w:r>
            <w:r>
              <w:rPr>
                <w:rFonts w:asciiTheme="minorHAnsi" w:hAnsiTheme="minorHAnsi" w:cs="Segoe UI"/>
                <w:sz w:val="22"/>
                <w:szCs w:val="22"/>
              </w:rPr>
              <w:t xml:space="preserve"> and Expense Reports</w:t>
            </w:r>
          </w:p>
        </w:tc>
        <w:tc>
          <w:tcPr>
            <w:tcW w:w="3780" w:type="dxa"/>
          </w:tcPr>
          <w:p w14:paraId="3074A714" w14:textId="33BEE71F" w:rsidR="00CD6DFC" w:rsidRDefault="00CD6DFC" w:rsidP="00CD6DFC">
            <w:pPr>
              <w:pStyle w:val="NormalWeb"/>
              <w:spacing w:line="300" w:lineRule="atLeast"/>
              <w:rPr>
                <w:rFonts w:asciiTheme="minorHAnsi" w:hAnsiTheme="minorHAnsi" w:cs="Segoe UI"/>
                <w:sz w:val="22"/>
                <w:szCs w:val="22"/>
              </w:rPr>
            </w:pPr>
            <w:r>
              <w:rPr>
                <w:rFonts w:asciiTheme="minorHAnsi" w:hAnsiTheme="minorHAnsi" w:cs="Segoe UI"/>
                <w:sz w:val="22"/>
                <w:szCs w:val="22"/>
              </w:rPr>
              <w:t>October 15, 2027</w:t>
            </w:r>
          </w:p>
        </w:tc>
      </w:tr>
      <w:tr w:rsidR="00CD6DFC" w14:paraId="2B156762" w14:textId="77777777" w:rsidTr="003479C1">
        <w:tc>
          <w:tcPr>
            <w:tcW w:w="5130" w:type="dxa"/>
          </w:tcPr>
          <w:p w14:paraId="2F20ADCE" w14:textId="6240E994" w:rsidR="00CD6DFC" w:rsidRDefault="00CD6DFC" w:rsidP="00CD6DFC">
            <w:pPr>
              <w:pStyle w:val="NormalWeb"/>
              <w:spacing w:line="300" w:lineRule="atLeast"/>
              <w:rPr>
                <w:rFonts w:asciiTheme="minorHAnsi" w:hAnsiTheme="minorHAnsi" w:cs="Segoe UI"/>
                <w:sz w:val="22"/>
                <w:szCs w:val="22"/>
              </w:rPr>
            </w:pPr>
            <w:r>
              <w:rPr>
                <w:rFonts w:asciiTheme="minorHAnsi" w:hAnsiTheme="minorHAnsi" w:cs="Segoe UI"/>
                <w:sz w:val="22"/>
                <w:szCs w:val="22"/>
              </w:rPr>
              <w:t xml:space="preserve">Quarterly </w:t>
            </w:r>
            <w:r w:rsidR="000938D9">
              <w:rPr>
                <w:rFonts w:asciiTheme="minorHAnsi" w:hAnsiTheme="minorHAnsi" w:cs="Segoe UI"/>
                <w:sz w:val="22"/>
                <w:szCs w:val="22"/>
              </w:rPr>
              <w:t>Program</w:t>
            </w:r>
            <w:r>
              <w:rPr>
                <w:rFonts w:asciiTheme="minorHAnsi" w:hAnsiTheme="minorHAnsi" w:cs="Segoe UI"/>
                <w:sz w:val="22"/>
                <w:szCs w:val="22"/>
              </w:rPr>
              <w:t xml:space="preserve"> and Expense Reports</w:t>
            </w:r>
          </w:p>
        </w:tc>
        <w:tc>
          <w:tcPr>
            <w:tcW w:w="3780" w:type="dxa"/>
          </w:tcPr>
          <w:p w14:paraId="13B89413" w14:textId="3858809A" w:rsidR="00CD6DFC" w:rsidRDefault="00CD6DFC" w:rsidP="00CD6DFC">
            <w:pPr>
              <w:pStyle w:val="NormalWeb"/>
              <w:spacing w:line="300" w:lineRule="atLeast"/>
              <w:rPr>
                <w:rFonts w:asciiTheme="minorHAnsi" w:hAnsiTheme="minorHAnsi" w:cs="Segoe UI"/>
                <w:sz w:val="22"/>
                <w:szCs w:val="22"/>
              </w:rPr>
            </w:pPr>
            <w:r>
              <w:rPr>
                <w:rFonts w:asciiTheme="minorHAnsi" w:hAnsiTheme="minorHAnsi" w:cs="Segoe UI"/>
                <w:sz w:val="22"/>
                <w:szCs w:val="22"/>
              </w:rPr>
              <w:t>January 15, 2028</w:t>
            </w:r>
          </w:p>
        </w:tc>
      </w:tr>
      <w:tr w:rsidR="00A87B88" w14:paraId="7B7AF90B" w14:textId="77777777" w:rsidTr="003479C1">
        <w:tc>
          <w:tcPr>
            <w:tcW w:w="5130" w:type="dxa"/>
          </w:tcPr>
          <w:p w14:paraId="624B4433" w14:textId="0D82F023" w:rsidR="00A87B88" w:rsidRDefault="00A87B88" w:rsidP="00A87B88">
            <w:pPr>
              <w:pStyle w:val="NormalWeb"/>
              <w:spacing w:line="300" w:lineRule="atLeast"/>
              <w:rPr>
                <w:rFonts w:asciiTheme="minorHAnsi" w:hAnsiTheme="minorHAnsi" w:cs="Segoe UI"/>
                <w:sz w:val="22"/>
                <w:szCs w:val="22"/>
              </w:rPr>
            </w:pPr>
            <w:r>
              <w:rPr>
                <w:rFonts w:asciiTheme="minorHAnsi" w:hAnsiTheme="minorHAnsi" w:cs="Segoe UI"/>
                <w:sz w:val="22"/>
                <w:szCs w:val="22"/>
              </w:rPr>
              <w:t xml:space="preserve">Quarterly </w:t>
            </w:r>
            <w:r w:rsidR="000938D9">
              <w:rPr>
                <w:rFonts w:asciiTheme="minorHAnsi" w:hAnsiTheme="minorHAnsi" w:cs="Segoe UI"/>
                <w:sz w:val="22"/>
                <w:szCs w:val="22"/>
              </w:rPr>
              <w:t>Program</w:t>
            </w:r>
            <w:r>
              <w:rPr>
                <w:rFonts w:asciiTheme="minorHAnsi" w:hAnsiTheme="minorHAnsi" w:cs="Segoe UI"/>
                <w:sz w:val="22"/>
                <w:szCs w:val="22"/>
              </w:rPr>
              <w:t xml:space="preserve"> and Expense Reports</w:t>
            </w:r>
          </w:p>
        </w:tc>
        <w:tc>
          <w:tcPr>
            <w:tcW w:w="3780" w:type="dxa"/>
          </w:tcPr>
          <w:p w14:paraId="7C845342" w14:textId="47CB66AC" w:rsidR="00A87B88" w:rsidRDefault="00A87B88" w:rsidP="00A87B88">
            <w:pPr>
              <w:pStyle w:val="NormalWeb"/>
              <w:spacing w:line="300" w:lineRule="atLeast"/>
              <w:rPr>
                <w:rFonts w:asciiTheme="minorHAnsi" w:hAnsiTheme="minorHAnsi" w:cs="Segoe UI"/>
                <w:sz w:val="22"/>
                <w:szCs w:val="22"/>
              </w:rPr>
            </w:pPr>
            <w:r>
              <w:rPr>
                <w:rFonts w:asciiTheme="minorHAnsi" w:hAnsiTheme="minorHAnsi" w:cs="Segoe UI"/>
                <w:sz w:val="22"/>
                <w:szCs w:val="22"/>
              </w:rPr>
              <w:t>April 15, 2028</w:t>
            </w:r>
          </w:p>
        </w:tc>
      </w:tr>
      <w:tr w:rsidR="00A87B88" w14:paraId="2D2B8DE3" w14:textId="77777777" w:rsidTr="003479C1">
        <w:tc>
          <w:tcPr>
            <w:tcW w:w="5130" w:type="dxa"/>
          </w:tcPr>
          <w:p w14:paraId="5931E826" w14:textId="5D706AF4" w:rsidR="00A87B88" w:rsidRDefault="00A87B88" w:rsidP="00A87B88">
            <w:pPr>
              <w:pStyle w:val="NormalWeb"/>
              <w:spacing w:line="300" w:lineRule="atLeast"/>
              <w:rPr>
                <w:rFonts w:asciiTheme="minorHAnsi" w:hAnsiTheme="minorHAnsi" w:cs="Segoe UI"/>
                <w:sz w:val="22"/>
                <w:szCs w:val="22"/>
              </w:rPr>
            </w:pPr>
            <w:r>
              <w:rPr>
                <w:rFonts w:asciiTheme="minorHAnsi" w:hAnsiTheme="minorHAnsi" w:cs="Segoe UI"/>
                <w:sz w:val="22"/>
                <w:szCs w:val="22"/>
              </w:rPr>
              <w:t xml:space="preserve">Quarterly </w:t>
            </w:r>
            <w:r w:rsidR="000938D9">
              <w:rPr>
                <w:rFonts w:asciiTheme="minorHAnsi" w:hAnsiTheme="minorHAnsi" w:cs="Segoe UI"/>
                <w:sz w:val="22"/>
                <w:szCs w:val="22"/>
              </w:rPr>
              <w:t>Program</w:t>
            </w:r>
            <w:r>
              <w:rPr>
                <w:rFonts w:asciiTheme="minorHAnsi" w:hAnsiTheme="minorHAnsi" w:cs="Segoe UI"/>
                <w:sz w:val="22"/>
                <w:szCs w:val="22"/>
              </w:rPr>
              <w:t xml:space="preserve"> and Expense Reports</w:t>
            </w:r>
          </w:p>
        </w:tc>
        <w:tc>
          <w:tcPr>
            <w:tcW w:w="3780" w:type="dxa"/>
          </w:tcPr>
          <w:p w14:paraId="6AA3E8EC" w14:textId="7C7DD2C3" w:rsidR="00A87B88" w:rsidRDefault="007828C9" w:rsidP="00A87B88">
            <w:pPr>
              <w:pStyle w:val="NormalWeb"/>
              <w:spacing w:line="300" w:lineRule="atLeast"/>
              <w:rPr>
                <w:rFonts w:asciiTheme="minorHAnsi" w:hAnsiTheme="minorHAnsi" w:cs="Segoe UI"/>
                <w:sz w:val="22"/>
                <w:szCs w:val="22"/>
              </w:rPr>
            </w:pPr>
            <w:r>
              <w:rPr>
                <w:rFonts w:asciiTheme="minorHAnsi" w:hAnsiTheme="minorHAnsi" w:cs="Segoe UI"/>
                <w:sz w:val="22"/>
                <w:szCs w:val="22"/>
              </w:rPr>
              <w:t>June</w:t>
            </w:r>
            <w:r w:rsidR="00A87B88">
              <w:rPr>
                <w:rFonts w:asciiTheme="minorHAnsi" w:hAnsiTheme="minorHAnsi" w:cs="Segoe UI"/>
                <w:sz w:val="22"/>
                <w:szCs w:val="22"/>
              </w:rPr>
              <w:t xml:space="preserve"> 1, 202</w:t>
            </w:r>
            <w:r>
              <w:rPr>
                <w:rFonts w:asciiTheme="minorHAnsi" w:hAnsiTheme="minorHAnsi" w:cs="Segoe UI"/>
                <w:sz w:val="22"/>
                <w:szCs w:val="22"/>
              </w:rPr>
              <w:t>8</w:t>
            </w:r>
          </w:p>
        </w:tc>
      </w:tr>
      <w:tr w:rsidR="007828C9" w14:paraId="4807E572" w14:textId="77777777" w:rsidTr="003479C1">
        <w:tc>
          <w:tcPr>
            <w:tcW w:w="5130" w:type="dxa"/>
          </w:tcPr>
          <w:p w14:paraId="73288CFA" w14:textId="0359FE1D" w:rsidR="007828C9" w:rsidRDefault="004764E3" w:rsidP="00A87B88">
            <w:pPr>
              <w:pStyle w:val="NormalWeb"/>
              <w:spacing w:line="300" w:lineRule="atLeast"/>
              <w:rPr>
                <w:rFonts w:asciiTheme="minorHAnsi" w:hAnsiTheme="minorHAnsi" w:cs="Segoe UI"/>
                <w:sz w:val="22"/>
                <w:szCs w:val="22"/>
              </w:rPr>
            </w:pPr>
            <w:r>
              <w:rPr>
                <w:rFonts w:asciiTheme="minorHAnsi" w:hAnsiTheme="minorHAnsi" w:cs="Segoe UI"/>
                <w:sz w:val="22"/>
                <w:szCs w:val="22"/>
              </w:rPr>
              <w:t>Final</w:t>
            </w:r>
            <w:r w:rsidR="00E41263">
              <w:rPr>
                <w:rFonts w:asciiTheme="minorHAnsi" w:hAnsiTheme="minorHAnsi" w:cs="Segoe UI"/>
                <w:sz w:val="22"/>
                <w:szCs w:val="22"/>
              </w:rPr>
              <w:t xml:space="preserve"> Report</w:t>
            </w:r>
            <w:r w:rsidR="00B2181E">
              <w:rPr>
                <w:rFonts w:asciiTheme="minorHAnsi" w:hAnsiTheme="minorHAnsi" w:cs="Segoe UI"/>
                <w:sz w:val="22"/>
                <w:szCs w:val="22"/>
              </w:rPr>
              <w:t xml:space="preserve"> (</w:t>
            </w:r>
            <w:r w:rsidR="00EB596F">
              <w:rPr>
                <w:rFonts w:asciiTheme="minorHAnsi" w:hAnsiTheme="minorHAnsi" w:cs="Segoe UI"/>
                <w:sz w:val="22"/>
                <w:szCs w:val="22"/>
              </w:rPr>
              <w:t>i</w:t>
            </w:r>
            <w:r w:rsidR="00B2181E">
              <w:rPr>
                <w:rFonts w:asciiTheme="minorHAnsi" w:hAnsiTheme="minorHAnsi" w:cs="Segoe UI"/>
                <w:sz w:val="22"/>
                <w:szCs w:val="22"/>
              </w:rPr>
              <w:t>ncluding Annual Success Story)</w:t>
            </w:r>
          </w:p>
        </w:tc>
        <w:tc>
          <w:tcPr>
            <w:tcW w:w="3780" w:type="dxa"/>
          </w:tcPr>
          <w:p w14:paraId="75B55196" w14:textId="2ABDB444" w:rsidR="007828C9" w:rsidRDefault="00E41263" w:rsidP="00A87B88">
            <w:pPr>
              <w:pStyle w:val="NormalWeb"/>
              <w:spacing w:line="300" w:lineRule="atLeast"/>
              <w:rPr>
                <w:rFonts w:asciiTheme="minorHAnsi" w:hAnsiTheme="minorHAnsi" w:cs="Segoe UI"/>
                <w:sz w:val="22"/>
                <w:szCs w:val="22"/>
              </w:rPr>
            </w:pPr>
            <w:r>
              <w:rPr>
                <w:rFonts w:asciiTheme="minorHAnsi" w:hAnsiTheme="minorHAnsi" w:cs="Segoe UI"/>
                <w:sz w:val="22"/>
                <w:szCs w:val="22"/>
              </w:rPr>
              <w:t>June 30, 2028</w:t>
            </w:r>
          </w:p>
        </w:tc>
      </w:tr>
    </w:tbl>
    <w:p w14:paraId="2FA3C0D5" w14:textId="77777777" w:rsidR="00E91CB4" w:rsidRDefault="00E91CB4" w:rsidP="00520AFA">
      <w:pPr>
        <w:pStyle w:val="Heading2"/>
        <w:rPr>
          <w:rFonts w:asciiTheme="minorHAnsi" w:hAnsiTheme="minorHAnsi"/>
          <w:b/>
          <w:bCs/>
        </w:rPr>
      </w:pPr>
    </w:p>
    <w:p w14:paraId="4B80D84A" w14:textId="77777777" w:rsidR="00E91CB4" w:rsidRDefault="00E91CB4" w:rsidP="00E91CB4"/>
    <w:p w14:paraId="12D11F2E" w14:textId="77777777" w:rsidR="00E91CB4" w:rsidRDefault="00E91CB4" w:rsidP="00E91CB4"/>
    <w:p w14:paraId="2435995B" w14:textId="77777777" w:rsidR="00E91CB4" w:rsidRDefault="00E91CB4" w:rsidP="00E91CB4"/>
    <w:p w14:paraId="038C37EE" w14:textId="05C384AC" w:rsidR="00E91CB4" w:rsidRPr="00F02D96" w:rsidRDefault="00D048F7" w:rsidP="00F02D96">
      <w:pPr>
        <w:pStyle w:val="Heading1"/>
        <w:rPr>
          <w:b/>
          <w:bCs/>
          <w:sz w:val="28"/>
          <w:szCs w:val="28"/>
        </w:rPr>
      </w:pPr>
      <w:bookmarkStart w:id="2" w:name="_Toc239149572"/>
      <w:r w:rsidRPr="00F02D96">
        <w:rPr>
          <w:b/>
          <w:bCs/>
          <w:sz w:val="28"/>
          <w:szCs w:val="28"/>
        </w:rPr>
        <w:t>Application</w:t>
      </w:r>
      <w:bookmarkEnd w:id="2"/>
      <w:r w:rsidRPr="00F02D96">
        <w:rPr>
          <w:b/>
          <w:bCs/>
          <w:sz w:val="28"/>
          <w:szCs w:val="28"/>
        </w:rPr>
        <w:t xml:space="preserve"> </w:t>
      </w:r>
    </w:p>
    <w:sdt>
      <w:sdtPr>
        <w:rPr>
          <w:rFonts w:cs="Times New Roman"/>
        </w:rPr>
        <w:id w:val="-1214569959"/>
        <w:placeholder>
          <w:docPart w:val="A7FE78A11D27405F8F61BAEEB146AB12"/>
        </w:placeholder>
      </w:sdtPr>
      <w:sdtEndPr>
        <w:rPr>
          <w:color w:val="2B579A"/>
          <w:shd w:val="clear" w:color="auto" w:fill="E6E6E6"/>
        </w:rPr>
      </w:sdtEndPr>
      <w:sdtContent>
        <w:tbl>
          <w:tblPr>
            <w:tblStyle w:val="TableGrid"/>
            <w:tblpPr w:leftFromText="180" w:rightFromText="180" w:vertAnchor="page" w:horzAnchor="margin" w:tblpY="2511"/>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5130"/>
          </w:tblGrid>
          <w:tr w:rsidR="00D048F7" w:rsidRPr="00F93219" w14:paraId="337AA505" w14:textId="77777777" w:rsidTr="00D048F7">
            <w:tc>
              <w:tcPr>
                <w:tcW w:w="4855" w:type="dxa"/>
                <w:tcBorders>
                  <w:top w:val="single" w:sz="4" w:space="0" w:color="auto"/>
                  <w:left w:val="single" w:sz="4" w:space="0" w:color="auto"/>
                  <w:bottom w:val="single" w:sz="4" w:space="0" w:color="auto"/>
                  <w:right w:val="single" w:sz="4" w:space="0" w:color="auto"/>
                </w:tcBorders>
              </w:tcPr>
              <w:p w14:paraId="384C253C" w14:textId="77777777" w:rsidR="00D048F7" w:rsidRPr="00F93219" w:rsidRDefault="00D048F7" w:rsidP="00D048F7">
                <w:pPr>
                  <w:rPr>
                    <w:rFonts w:cs="Times New Roman"/>
                  </w:rPr>
                </w:pPr>
                <w:r w:rsidRPr="00F93219">
                  <w:rPr>
                    <w:rFonts w:cs="Times New Roman"/>
                  </w:rPr>
                  <w:t>Name of Coalition</w:t>
                </w:r>
              </w:p>
            </w:tc>
            <w:sdt>
              <w:sdtPr>
                <w:rPr>
                  <w:rFonts w:cs="Times New Roman"/>
                  <w:color w:val="2B579A"/>
                  <w:shd w:val="clear" w:color="auto" w:fill="E6E6E6"/>
                </w:rPr>
                <w:id w:val="1162432096"/>
                <w:placeholder>
                  <w:docPart w:val="0877748A760841E4982A52D45A79B495"/>
                </w:placeholder>
                <w:showingPlcHdr/>
              </w:sdtPr>
              <w:sdtEndPr>
                <w:rPr>
                  <w:color w:val="auto"/>
                  <w:shd w:val="clear" w:color="auto" w:fill="auto"/>
                </w:rPr>
              </w:sdtEndPr>
              <w:sdtContent>
                <w:tc>
                  <w:tcPr>
                    <w:tcW w:w="5130" w:type="dxa"/>
                    <w:tcBorders>
                      <w:top w:val="single" w:sz="4" w:space="0" w:color="auto"/>
                      <w:left w:val="single" w:sz="4" w:space="0" w:color="auto"/>
                      <w:bottom w:val="single" w:sz="4" w:space="0" w:color="auto"/>
                      <w:right w:val="single" w:sz="4" w:space="0" w:color="auto"/>
                    </w:tcBorders>
                  </w:tcPr>
                  <w:p w14:paraId="5C3D372D" w14:textId="77777777" w:rsidR="00D048F7" w:rsidRPr="00F93219" w:rsidRDefault="00D048F7" w:rsidP="00D048F7">
                    <w:pPr>
                      <w:rPr>
                        <w:rFonts w:cs="Times New Roman"/>
                      </w:rPr>
                    </w:pPr>
                    <w:r w:rsidRPr="00F93219">
                      <w:rPr>
                        <w:rStyle w:val="PlaceholderText"/>
                        <w:rFonts w:cs="Times New Roman"/>
                      </w:rPr>
                      <w:t>Click or tap here to enter text.</w:t>
                    </w:r>
                  </w:p>
                </w:tc>
              </w:sdtContent>
            </w:sdt>
          </w:tr>
          <w:tr w:rsidR="00D048F7" w:rsidRPr="00F93219" w14:paraId="3C122BCD" w14:textId="77777777" w:rsidTr="00D048F7">
            <w:tc>
              <w:tcPr>
                <w:tcW w:w="4855" w:type="dxa"/>
                <w:tcBorders>
                  <w:top w:val="single" w:sz="4" w:space="0" w:color="auto"/>
                  <w:left w:val="single" w:sz="4" w:space="0" w:color="auto"/>
                  <w:bottom w:val="single" w:sz="4" w:space="0" w:color="auto"/>
                  <w:right w:val="single" w:sz="4" w:space="0" w:color="auto"/>
                </w:tcBorders>
              </w:tcPr>
              <w:p w14:paraId="03198B55" w14:textId="77777777" w:rsidR="00D048F7" w:rsidRPr="00F93219" w:rsidRDefault="00D048F7" w:rsidP="00D048F7">
                <w:pPr>
                  <w:rPr>
                    <w:rFonts w:cs="Times New Roman"/>
                  </w:rPr>
                </w:pPr>
                <w:r w:rsidRPr="00F93219">
                  <w:rPr>
                    <w:rFonts w:cs="Times New Roman"/>
                  </w:rPr>
                  <w:t>Communities Covered by Coalition</w:t>
                </w:r>
              </w:p>
            </w:tc>
            <w:tc>
              <w:tcPr>
                <w:tcW w:w="5130" w:type="dxa"/>
                <w:tcBorders>
                  <w:top w:val="single" w:sz="4" w:space="0" w:color="auto"/>
                  <w:left w:val="single" w:sz="4" w:space="0" w:color="auto"/>
                  <w:bottom w:val="single" w:sz="4" w:space="0" w:color="auto"/>
                  <w:right w:val="single" w:sz="4" w:space="0" w:color="auto"/>
                </w:tcBorders>
              </w:tcPr>
              <w:sdt>
                <w:sdtPr>
                  <w:rPr>
                    <w:rFonts w:cs="Times New Roman"/>
                  </w:rPr>
                  <w:id w:val="-2060473170"/>
                  <w:placeholder>
                    <w:docPart w:val="CC01A4A4EC30471285BE4A570DDA6740"/>
                  </w:placeholder>
                  <w:showingPlcHdr/>
                </w:sdtPr>
                <w:sdtContent>
                  <w:p w14:paraId="0602FF8B" w14:textId="77777777" w:rsidR="00D048F7" w:rsidRPr="00F93219" w:rsidRDefault="00D048F7" w:rsidP="00D048F7">
                    <w:pPr>
                      <w:rPr>
                        <w:rFonts w:cs="Times New Roman"/>
                      </w:rPr>
                    </w:pPr>
                    <w:r w:rsidRPr="00F93219">
                      <w:rPr>
                        <w:rStyle w:val="PlaceholderText"/>
                        <w:rFonts w:cs="Times New Roman"/>
                      </w:rPr>
                      <w:t>Click or tap here to enter text.</w:t>
                    </w:r>
                  </w:p>
                </w:sdtContent>
              </w:sdt>
            </w:tc>
          </w:tr>
          <w:tr w:rsidR="00D048F7" w:rsidRPr="00F93219" w14:paraId="204427F1" w14:textId="77777777" w:rsidTr="00D048F7">
            <w:tc>
              <w:tcPr>
                <w:tcW w:w="4855" w:type="dxa"/>
                <w:tcBorders>
                  <w:top w:val="single" w:sz="4" w:space="0" w:color="auto"/>
                  <w:left w:val="single" w:sz="4" w:space="0" w:color="auto"/>
                  <w:bottom w:val="single" w:sz="4" w:space="0" w:color="auto"/>
                  <w:right w:val="single" w:sz="4" w:space="0" w:color="auto"/>
                </w:tcBorders>
              </w:tcPr>
              <w:p w14:paraId="202719B4" w14:textId="77777777" w:rsidR="00D048F7" w:rsidRPr="00F93219" w:rsidRDefault="00D048F7" w:rsidP="00D048F7">
                <w:pPr>
                  <w:rPr>
                    <w:rFonts w:cs="Times New Roman"/>
                  </w:rPr>
                </w:pPr>
                <w:r w:rsidRPr="00F93219">
                  <w:rPr>
                    <w:rFonts w:cs="Times New Roman"/>
                  </w:rPr>
                  <w:t>Point of Contact (Name, Role)</w:t>
                </w:r>
              </w:p>
            </w:tc>
            <w:tc>
              <w:tcPr>
                <w:tcW w:w="5130" w:type="dxa"/>
                <w:tcBorders>
                  <w:top w:val="single" w:sz="4" w:space="0" w:color="auto"/>
                  <w:left w:val="single" w:sz="4" w:space="0" w:color="auto"/>
                  <w:bottom w:val="single" w:sz="4" w:space="0" w:color="auto"/>
                  <w:right w:val="single" w:sz="4" w:space="0" w:color="auto"/>
                </w:tcBorders>
              </w:tcPr>
              <w:sdt>
                <w:sdtPr>
                  <w:rPr>
                    <w:rFonts w:cs="Times New Roman"/>
                    <w:color w:val="2B579A"/>
                    <w:shd w:val="clear" w:color="auto" w:fill="E6E6E6"/>
                  </w:rPr>
                  <w:id w:val="103701459"/>
                  <w:placeholder>
                    <w:docPart w:val="B1E1B52C8F3E4370AD11C4083865397E"/>
                  </w:placeholder>
                  <w:showingPlcHdr/>
                </w:sdtPr>
                <w:sdtEndPr>
                  <w:rPr>
                    <w:color w:val="auto"/>
                    <w:shd w:val="clear" w:color="auto" w:fill="auto"/>
                  </w:rPr>
                </w:sdtEndPr>
                <w:sdtContent>
                  <w:p w14:paraId="1711C876" w14:textId="77777777" w:rsidR="00D048F7" w:rsidRPr="00F93219" w:rsidRDefault="00D048F7" w:rsidP="00D048F7">
                    <w:pPr>
                      <w:rPr>
                        <w:rFonts w:cs="Times New Roman"/>
                        <w:color w:val="2B579A"/>
                        <w:shd w:val="clear" w:color="auto" w:fill="E6E6E6"/>
                      </w:rPr>
                    </w:pPr>
                    <w:r w:rsidRPr="00F93219">
                      <w:rPr>
                        <w:rStyle w:val="PlaceholderText"/>
                        <w:rFonts w:cs="Times New Roman"/>
                      </w:rPr>
                      <w:t>Click or tap here to enter text.</w:t>
                    </w:r>
                  </w:p>
                </w:sdtContent>
              </w:sdt>
            </w:tc>
          </w:tr>
          <w:tr w:rsidR="00D048F7" w:rsidRPr="00F93219" w14:paraId="5CDDEF69" w14:textId="77777777" w:rsidTr="00D048F7">
            <w:tc>
              <w:tcPr>
                <w:tcW w:w="4855" w:type="dxa"/>
                <w:tcBorders>
                  <w:top w:val="single" w:sz="4" w:space="0" w:color="auto"/>
                  <w:left w:val="single" w:sz="4" w:space="0" w:color="auto"/>
                  <w:bottom w:val="single" w:sz="4" w:space="0" w:color="auto"/>
                  <w:right w:val="single" w:sz="4" w:space="0" w:color="auto"/>
                </w:tcBorders>
              </w:tcPr>
              <w:p w14:paraId="71BD108E" w14:textId="77777777" w:rsidR="00D048F7" w:rsidRPr="00F93219" w:rsidRDefault="00D048F7" w:rsidP="00D048F7">
                <w:pPr>
                  <w:rPr>
                    <w:rFonts w:cs="Times New Roman"/>
                  </w:rPr>
                </w:pPr>
                <w:r w:rsidRPr="00F93219">
                  <w:rPr>
                    <w:rFonts w:cs="Times New Roman"/>
                  </w:rPr>
                  <w:t>Email Address</w:t>
                </w:r>
              </w:p>
            </w:tc>
            <w:sdt>
              <w:sdtPr>
                <w:rPr>
                  <w:rFonts w:cs="Times New Roman"/>
                  <w:color w:val="2B579A"/>
                  <w:shd w:val="clear" w:color="auto" w:fill="E6E6E6"/>
                </w:rPr>
                <w:id w:val="1987115005"/>
                <w:placeholder>
                  <w:docPart w:val="9A1808E204AC44D49585873858E73792"/>
                </w:placeholder>
                <w:showingPlcHdr/>
              </w:sdtPr>
              <w:sdtEndPr>
                <w:rPr>
                  <w:color w:val="auto"/>
                  <w:shd w:val="clear" w:color="auto" w:fill="auto"/>
                </w:rPr>
              </w:sdtEndPr>
              <w:sdtContent>
                <w:tc>
                  <w:tcPr>
                    <w:tcW w:w="5130" w:type="dxa"/>
                    <w:tcBorders>
                      <w:top w:val="single" w:sz="4" w:space="0" w:color="auto"/>
                      <w:left w:val="single" w:sz="4" w:space="0" w:color="auto"/>
                      <w:bottom w:val="single" w:sz="4" w:space="0" w:color="auto"/>
                      <w:right w:val="single" w:sz="4" w:space="0" w:color="auto"/>
                    </w:tcBorders>
                  </w:tcPr>
                  <w:p w14:paraId="7D3106C7" w14:textId="77777777" w:rsidR="00D048F7" w:rsidRPr="00F93219" w:rsidRDefault="00D048F7" w:rsidP="00D048F7">
                    <w:pPr>
                      <w:rPr>
                        <w:rFonts w:cs="Times New Roman"/>
                        <w:color w:val="2B579A"/>
                        <w:shd w:val="clear" w:color="auto" w:fill="E6E6E6"/>
                      </w:rPr>
                    </w:pPr>
                    <w:r w:rsidRPr="00F93219">
                      <w:rPr>
                        <w:rStyle w:val="PlaceholderText"/>
                        <w:rFonts w:cs="Times New Roman"/>
                      </w:rPr>
                      <w:t>Click or tap here to enter text.</w:t>
                    </w:r>
                  </w:p>
                </w:tc>
              </w:sdtContent>
            </w:sdt>
          </w:tr>
          <w:tr w:rsidR="00D048F7" w:rsidRPr="00F93219" w14:paraId="17324F75" w14:textId="77777777" w:rsidTr="00A0348D">
            <w:tc>
              <w:tcPr>
                <w:tcW w:w="4855" w:type="dxa"/>
                <w:vMerge w:val="restart"/>
                <w:tcBorders>
                  <w:top w:val="single" w:sz="4" w:space="0" w:color="auto"/>
                  <w:left w:val="single" w:sz="4" w:space="0" w:color="auto"/>
                  <w:right w:val="single" w:sz="4" w:space="0" w:color="auto"/>
                </w:tcBorders>
                <w:shd w:val="clear" w:color="auto" w:fill="FFFFFF" w:themeFill="background1"/>
              </w:tcPr>
              <w:p w14:paraId="4936775F" w14:textId="77777777" w:rsidR="00D048F7" w:rsidRPr="00A0348D" w:rsidRDefault="00D048F7" w:rsidP="00D048F7">
                <w:pPr>
                  <w:rPr>
                    <w:rFonts w:cs="Times New Roman"/>
                  </w:rPr>
                </w:pPr>
                <w:r w:rsidRPr="00A0348D">
                  <w:rPr>
                    <w:rFonts w:cs="Times New Roman"/>
                  </w:rPr>
                  <w:t>Local/ Regional/State Cannabis Data Reviewed</w:t>
                </w:r>
              </w:p>
              <w:p w14:paraId="498E4463" w14:textId="77777777" w:rsidR="00D048F7" w:rsidRPr="00A0348D" w:rsidRDefault="00D048F7" w:rsidP="00D048F7">
                <w:pPr>
                  <w:rPr>
                    <w:rFonts w:cs="Times New Roman"/>
                  </w:rPr>
                </w:pPr>
                <w:r w:rsidRPr="00A0348D">
                  <w:rPr>
                    <w:rFonts w:cs="Times New Roman"/>
                  </w:rPr>
                  <w:t>(Add additional lines if necessary)</w:t>
                </w:r>
              </w:p>
            </w:tc>
            <w:tc>
              <w:tcPr>
                <w:tcW w:w="5130" w:type="dxa"/>
                <w:tcBorders>
                  <w:top w:val="single" w:sz="4" w:space="0" w:color="auto"/>
                  <w:left w:val="single" w:sz="4" w:space="0" w:color="auto"/>
                  <w:bottom w:val="single" w:sz="4" w:space="0" w:color="auto"/>
                  <w:right w:val="single" w:sz="4" w:space="0" w:color="auto"/>
                </w:tcBorders>
                <w:shd w:val="clear" w:color="auto" w:fill="FFFFFF" w:themeFill="background1"/>
              </w:tcPr>
              <w:p w14:paraId="71E271BD" w14:textId="77777777" w:rsidR="00D048F7" w:rsidRPr="00A0348D" w:rsidRDefault="00D048F7" w:rsidP="00D048F7">
                <w:pPr>
                  <w:rPr>
                    <w:rFonts w:cs="Times New Roman"/>
                    <w:color w:val="2B579A"/>
                    <w:shd w:val="clear" w:color="auto" w:fill="E6E6E6"/>
                  </w:rPr>
                </w:pPr>
              </w:p>
            </w:tc>
          </w:tr>
          <w:tr w:rsidR="00D048F7" w:rsidRPr="00F93219" w14:paraId="31EC2683" w14:textId="77777777" w:rsidTr="00A0348D">
            <w:tc>
              <w:tcPr>
                <w:tcW w:w="4855" w:type="dxa"/>
                <w:vMerge/>
                <w:tcBorders>
                  <w:left w:val="single" w:sz="4" w:space="0" w:color="auto"/>
                  <w:right w:val="single" w:sz="4" w:space="0" w:color="auto"/>
                </w:tcBorders>
                <w:shd w:val="clear" w:color="auto" w:fill="FFFFFF" w:themeFill="background1"/>
              </w:tcPr>
              <w:p w14:paraId="001EEF49" w14:textId="77777777" w:rsidR="00D048F7" w:rsidRPr="00A0348D" w:rsidRDefault="00D048F7" w:rsidP="00D048F7">
                <w:pPr>
                  <w:rPr>
                    <w:rFonts w:cs="Times New Roman"/>
                  </w:rPr>
                </w:pPr>
              </w:p>
            </w:tc>
            <w:tc>
              <w:tcPr>
                <w:tcW w:w="5130" w:type="dxa"/>
                <w:tcBorders>
                  <w:top w:val="single" w:sz="4" w:space="0" w:color="auto"/>
                  <w:left w:val="single" w:sz="4" w:space="0" w:color="auto"/>
                  <w:bottom w:val="single" w:sz="4" w:space="0" w:color="auto"/>
                  <w:right w:val="single" w:sz="4" w:space="0" w:color="auto"/>
                </w:tcBorders>
                <w:shd w:val="clear" w:color="auto" w:fill="FFFFFF" w:themeFill="background1"/>
              </w:tcPr>
              <w:p w14:paraId="3DCE6457" w14:textId="77777777" w:rsidR="00D048F7" w:rsidRPr="00A0348D" w:rsidRDefault="00D048F7" w:rsidP="00D048F7">
                <w:pPr>
                  <w:rPr>
                    <w:rFonts w:cs="Times New Roman"/>
                    <w:color w:val="2B579A"/>
                    <w:shd w:val="clear" w:color="auto" w:fill="E6E6E6"/>
                  </w:rPr>
                </w:pPr>
              </w:p>
            </w:tc>
          </w:tr>
          <w:tr w:rsidR="00D048F7" w:rsidRPr="00F93219" w14:paraId="3181FE03" w14:textId="77777777" w:rsidTr="00A0348D">
            <w:tc>
              <w:tcPr>
                <w:tcW w:w="4855" w:type="dxa"/>
                <w:vMerge/>
                <w:tcBorders>
                  <w:left w:val="single" w:sz="4" w:space="0" w:color="auto"/>
                  <w:right w:val="single" w:sz="4" w:space="0" w:color="auto"/>
                </w:tcBorders>
                <w:shd w:val="clear" w:color="auto" w:fill="FFFFFF" w:themeFill="background1"/>
              </w:tcPr>
              <w:p w14:paraId="4B8E4DB3" w14:textId="77777777" w:rsidR="00D048F7" w:rsidRPr="00A0348D" w:rsidRDefault="00D048F7" w:rsidP="00D048F7">
                <w:pPr>
                  <w:rPr>
                    <w:rFonts w:cs="Times New Roman"/>
                  </w:rPr>
                </w:pPr>
              </w:p>
            </w:tc>
            <w:tc>
              <w:tcPr>
                <w:tcW w:w="5130" w:type="dxa"/>
                <w:tcBorders>
                  <w:top w:val="single" w:sz="4" w:space="0" w:color="auto"/>
                  <w:left w:val="single" w:sz="4" w:space="0" w:color="auto"/>
                  <w:bottom w:val="single" w:sz="4" w:space="0" w:color="auto"/>
                  <w:right w:val="single" w:sz="4" w:space="0" w:color="auto"/>
                </w:tcBorders>
                <w:shd w:val="clear" w:color="auto" w:fill="FFFFFF" w:themeFill="background1"/>
              </w:tcPr>
              <w:p w14:paraId="2D47AB43" w14:textId="77777777" w:rsidR="00D048F7" w:rsidRPr="00A0348D" w:rsidRDefault="00D048F7" w:rsidP="00D048F7">
                <w:pPr>
                  <w:rPr>
                    <w:rFonts w:cs="Times New Roman"/>
                    <w:color w:val="2B579A"/>
                    <w:shd w:val="clear" w:color="auto" w:fill="E6E6E6"/>
                  </w:rPr>
                </w:pPr>
              </w:p>
            </w:tc>
          </w:tr>
          <w:tr w:rsidR="00D048F7" w:rsidRPr="00F93219" w14:paraId="438B9D82" w14:textId="77777777" w:rsidTr="00A0348D">
            <w:tc>
              <w:tcPr>
                <w:tcW w:w="4855" w:type="dxa"/>
                <w:vMerge/>
                <w:tcBorders>
                  <w:left w:val="single" w:sz="4" w:space="0" w:color="auto"/>
                  <w:right w:val="single" w:sz="4" w:space="0" w:color="auto"/>
                </w:tcBorders>
                <w:shd w:val="clear" w:color="auto" w:fill="FFFFFF" w:themeFill="background1"/>
              </w:tcPr>
              <w:p w14:paraId="62FA764E" w14:textId="77777777" w:rsidR="00D048F7" w:rsidRPr="00A0348D" w:rsidRDefault="00D048F7" w:rsidP="00D048F7">
                <w:pPr>
                  <w:rPr>
                    <w:rFonts w:cs="Times New Roman"/>
                  </w:rPr>
                </w:pPr>
              </w:p>
            </w:tc>
            <w:tc>
              <w:tcPr>
                <w:tcW w:w="5130" w:type="dxa"/>
                <w:tcBorders>
                  <w:top w:val="single" w:sz="4" w:space="0" w:color="auto"/>
                  <w:left w:val="single" w:sz="4" w:space="0" w:color="auto"/>
                  <w:bottom w:val="single" w:sz="4" w:space="0" w:color="auto"/>
                  <w:right w:val="single" w:sz="4" w:space="0" w:color="auto"/>
                </w:tcBorders>
                <w:shd w:val="clear" w:color="auto" w:fill="FFFFFF" w:themeFill="background1"/>
              </w:tcPr>
              <w:p w14:paraId="3D997789" w14:textId="77777777" w:rsidR="00D048F7" w:rsidRPr="00A0348D" w:rsidRDefault="00D048F7" w:rsidP="00D048F7">
                <w:pPr>
                  <w:rPr>
                    <w:rFonts w:cs="Times New Roman"/>
                    <w:color w:val="2B579A"/>
                    <w:shd w:val="clear" w:color="auto" w:fill="E6E6E6"/>
                  </w:rPr>
                </w:pPr>
              </w:p>
            </w:tc>
          </w:tr>
          <w:tr w:rsidR="00D048F7" w:rsidRPr="00F93219" w14:paraId="4668ED15" w14:textId="77777777" w:rsidTr="00A0348D">
            <w:tc>
              <w:tcPr>
                <w:tcW w:w="4855" w:type="dxa"/>
                <w:vMerge/>
                <w:tcBorders>
                  <w:left w:val="single" w:sz="4" w:space="0" w:color="auto"/>
                  <w:right w:val="single" w:sz="4" w:space="0" w:color="auto"/>
                </w:tcBorders>
                <w:shd w:val="clear" w:color="auto" w:fill="FFFFFF" w:themeFill="background1"/>
              </w:tcPr>
              <w:p w14:paraId="5E265CCA" w14:textId="77777777" w:rsidR="00D048F7" w:rsidRPr="00A0348D" w:rsidRDefault="00D048F7" w:rsidP="00D048F7">
                <w:pPr>
                  <w:rPr>
                    <w:rFonts w:cs="Times New Roman"/>
                  </w:rPr>
                </w:pPr>
              </w:p>
            </w:tc>
            <w:tc>
              <w:tcPr>
                <w:tcW w:w="5130" w:type="dxa"/>
                <w:tcBorders>
                  <w:top w:val="single" w:sz="4" w:space="0" w:color="auto"/>
                  <w:left w:val="single" w:sz="4" w:space="0" w:color="auto"/>
                  <w:bottom w:val="single" w:sz="4" w:space="0" w:color="auto"/>
                  <w:right w:val="single" w:sz="4" w:space="0" w:color="auto"/>
                </w:tcBorders>
                <w:shd w:val="clear" w:color="auto" w:fill="FFFFFF" w:themeFill="background1"/>
              </w:tcPr>
              <w:p w14:paraId="00C2A60D" w14:textId="77777777" w:rsidR="00D048F7" w:rsidRPr="00A0348D" w:rsidRDefault="00D048F7" w:rsidP="00D048F7">
                <w:pPr>
                  <w:rPr>
                    <w:rFonts w:cs="Times New Roman"/>
                    <w:color w:val="2B579A"/>
                    <w:shd w:val="clear" w:color="auto" w:fill="E6E6E6"/>
                  </w:rPr>
                </w:pPr>
              </w:p>
            </w:tc>
          </w:tr>
          <w:tr w:rsidR="00D048F7" w:rsidRPr="00F93219" w14:paraId="2770E18C" w14:textId="77777777" w:rsidTr="00A0348D">
            <w:tc>
              <w:tcPr>
                <w:tcW w:w="4855" w:type="dxa"/>
                <w:vMerge/>
                <w:tcBorders>
                  <w:left w:val="single" w:sz="4" w:space="0" w:color="auto"/>
                  <w:right w:val="single" w:sz="4" w:space="0" w:color="auto"/>
                </w:tcBorders>
                <w:shd w:val="clear" w:color="auto" w:fill="FFFFFF" w:themeFill="background1"/>
              </w:tcPr>
              <w:p w14:paraId="425C067D" w14:textId="77777777" w:rsidR="00D048F7" w:rsidRPr="00A0348D" w:rsidRDefault="00D048F7" w:rsidP="00D048F7">
                <w:pPr>
                  <w:rPr>
                    <w:rFonts w:cs="Times New Roman"/>
                  </w:rPr>
                </w:pPr>
              </w:p>
            </w:tc>
            <w:tc>
              <w:tcPr>
                <w:tcW w:w="5130" w:type="dxa"/>
                <w:tcBorders>
                  <w:top w:val="single" w:sz="4" w:space="0" w:color="auto"/>
                  <w:left w:val="single" w:sz="4" w:space="0" w:color="auto"/>
                  <w:bottom w:val="single" w:sz="4" w:space="0" w:color="auto"/>
                  <w:right w:val="single" w:sz="4" w:space="0" w:color="auto"/>
                </w:tcBorders>
                <w:shd w:val="clear" w:color="auto" w:fill="FFFFFF" w:themeFill="background1"/>
              </w:tcPr>
              <w:p w14:paraId="5F71AFC4" w14:textId="77777777" w:rsidR="00D048F7" w:rsidRPr="00A0348D" w:rsidRDefault="00D048F7" w:rsidP="00D048F7">
                <w:pPr>
                  <w:rPr>
                    <w:rFonts w:cs="Times New Roman"/>
                    <w:color w:val="2B579A"/>
                    <w:shd w:val="clear" w:color="auto" w:fill="E6E6E6"/>
                  </w:rPr>
                </w:pPr>
              </w:p>
            </w:tc>
          </w:tr>
          <w:tr w:rsidR="00D048F7" w:rsidRPr="00F93219" w14:paraId="1E68BA03" w14:textId="77777777" w:rsidTr="00A0348D">
            <w:tc>
              <w:tcPr>
                <w:tcW w:w="4855" w:type="dxa"/>
                <w:vMerge/>
                <w:tcBorders>
                  <w:left w:val="single" w:sz="4" w:space="0" w:color="auto"/>
                  <w:right w:val="single" w:sz="4" w:space="0" w:color="auto"/>
                </w:tcBorders>
                <w:shd w:val="clear" w:color="auto" w:fill="FFFFFF" w:themeFill="background1"/>
              </w:tcPr>
              <w:p w14:paraId="30898E8D" w14:textId="77777777" w:rsidR="00D048F7" w:rsidRPr="00A0348D" w:rsidRDefault="00D048F7" w:rsidP="00D048F7">
                <w:pPr>
                  <w:rPr>
                    <w:rFonts w:cs="Times New Roman"/>
                  </w:rPr>
                </w:pPr>
              </w:p>
            </w:tc>
            <w:tc>
              <w:tcPr>
                <w:tcW w:w="5130" w:type="dxa"/>
                <w:tcBorders>
                  <w:top w:val="single" w:sz="4" w:space="0" w:color="auto"/>
                  <w:left w:val="single" w:sz="4" w:space="0" w:color="auto"/>
                  <w:bottom w:val="single" w:sz="4" w:space="0" w:color="auto"/>
                  <w:right w:val="single" w:sz="4" w:space="0" w:color="auto"/>
                </w:tcBorders>
                <w:shd w:val="clear" w:color="auto" w:fill="FFFFFF" w:themeFill="background1"/>
              </w:tcPr>
              <w:p w14:paraId="282E9722" w14:textId="77777777" w:rsidR="00D048F7" w:rsidRPr="00A0348D" w:rsidRDefault="00D048F7" w:rsidP="00D048F7">
                <w:pPr>
                  <w:rPr>
                    <w:rFonts w:cs="Times New Roman"/>
                    <w:color w:val="2B579A"/>
                    <w:shd w:val="clear" w:color="auto" w:fill="E6E6E6"/>
                  </w:rPr>
                </w:pPr>
              </w:p>
            </w:tc>
          </w:tr>
          <w:tr w:rsidR="00D048F7" w:rsidRPr="00F93219" w14:paraId="6D9A51A6" w14:textId="77777777" w:rsidTr="00A0348D">
            <w:tc>
              <w:tcPr>
                <w:tcW w:w="4855" w:type="dxa"/>
                <w:vMerge/>
                <w:tcBorders>
                  <w:left w:val="single" w:sz="4" w:space="0" w:color="auto"/>
                  <w:right w:val="single" w:sz="4" w:space="0" w:color="auto"/>
                </w:tcBorders>
                <w:shd w:val="clear" w:color="auto" w:fill="FFFFFF" w:themeFill="background1"/>
              </w:tcPr>
              <w:p w14:paraId="32B4C395" w14:textId="77777777" w:rsidR="00D048F7" w:rsidRPr="00A0348D" w:rsidRDefault="00D048F7" w:rsidP="00D048F7">
                <w:pPr>
                  <w:rPr>
                    <w:rFonts w:cs="Times New Roman"/>
                  </w:rPr>
                </w:pPr>
              </w:p>
            </w:tc>
            <w:tc>
              <w:tcPr>
                <w:tcW w:w="5130" w:type="dxa"/>
                <w:tcBorders>
                  <w:top w:val="single" w:sz="4" w:space="0" w:color="auto"/>
                  <w:left w:val="single" w:sz="4" w:space="0" w:color="auto"/>
                  <w:bottom w:val="single" w:sz="4" w:space="0" w:color="auto"/>
                  <w:right w:val="single" w:sz="4" w:space="0" w:color="auto"/>
                </w:tcBorders>
                <w:shd w:val="clear" w:color="auto" w:fill="FFFFFF" w:themeFill="background1"/>
              </w:tcPr>
              <w:p w14:paraId="5BBFF156" w14:textId="77777777" w:rsidR="00D048F7" w:rsidRPr="00A0348D" w:rsidRDefault="00D048F7" w:rsidP="00D048F7">
                <w:pPr>
                  <w:rPr>
                    <w:rFonts w:cs="Times New Roman"/>
                    <w:color w:val="2B579A"/>
                    <w:shd w:val="clear" w:color="auto" w:fill="E6E6E6"/>
                  </w:rPr>
                </w:pPr>
              </w:p>
            </w:tc>
          </w:tr>
          <w:tr w:rsidR="00D048F7" w:rsidRPr="00F93219" w14:paraId="5C7E9A5C" w14:textId="77777777" w:rsidTr="00A0348D">
            <w:tc>
              <w:tcPr>
                <w:tcW w:w="4855" w:type="dxa"/>
                <w:vMerge/>
                <w:tcBorders>
                  <w:left w:val="single" w:sz="4" w:space="0" w:color="auto"/>
                  <w:bottom w:val="single" w:sz="4" w:space="0" w:color="auto"/>
                  <w:right w:val="single" w:sz="4" w:space="0" w:color="auto"/>
                </w:tcBorders>
                <w:shd w:val="clear" w:color="auto" w:fill="FFFFFF" w:themeFill="background1"/>
              </w:tcPr>
              <w:p w14:paraId="543B2C3D" w14:textId="77777777" w:rsidR="00D048F7" w:rsidRPr="00A0348D" w:rsidRDefault="00D048F7" w:rsidP="00D048F7">
                <w:pPr>
                  <w:rPr>
                    <w:rFonts w:cs="Times New Roman"/>
                  </w:rPr>
                </w:pPr>
              </w:p>
            </w:tc>
            <w:tc>
              <w:tcPr>
                <w:tcW w:w="5130" w:type="dxa"/>
                <w:tcBorders>
                  <w:top w:val="single" w:sz="4" w:space="0" w:color="auto"/>
                  <w:left w:val="single" w:sz="4" w:space="0" w:color="auto"/>
                  <w:bottom w:val="single" w:sz="4" w:space="0" w:color="auto"/>
                  <w:right w:val="single" w:sz="4" w:space="0" w:color="auto"/>
                </w:tcBorders>
                <w:shd w:val="clear" w:color="auto" w:fill="FFFFFF" w:themeFill="background1"/>
              </w:tcPr>
              <w:p w14:paraId="7D1CFF64" w14:textId="77777777" w:rsidR="00D048F7" w:rsidRPr="00A0348D" w:rsidRDefault="00000000" w:rsidP="00D048F7">
                <w:pPr>
                  <w:rPr>
                    <w:rFonts w:cs="Times New Roman"/>
                    <w:color w:val="2B579A"/>
                    <w:shd w:val="clear" w:color="auto" w:fill="E6E6E6"/>
                  </w:rPr>
                </w:pPr>
              </w:p>
            </w:tc>
          </w:tr>
        </w:tbl>
      </w:sdtContent>
    </w:sdt>
    <w:p w14:paraId="5A8088D6" w14:textId="4C92088D" w:rsidR="001D6685" w:rsidRPr="00F93219" w:rsidRDefault="00D83334" w:rsidP="00D83334">
      <w:pPr>
        <w:rPr>
          <w:rFonts w:cs="Times New Roman"/>
          <w:b/>
          <w:bCs/>
        </w:rPr>
      </w:pPr>
      <w:r w:rsidRPr="00F93219">
        <w:rPr>
          <w:rFonts w:cs="Times New Roman"/>
          <w:b/>
          <w:bCs/>
        </w:rPr>
        <w:t xml:space="preserve">Instructions: </w:t>
      </w:r>
      <w:r w:rsidRPr="00F93219">
        <w:rPr>
          <w:rFonts w:cs="Times New Roman"/>
        </w:rPr>
        <w:t>Please respond to the following questions</w:t>
      </w:r>
      <w:r w:rsidR="00F863CE" w:rsidRPr="00F93219">
        <w:rPr>
          <w:rFonts w:cs="Times New Roman"/>
        </w:rPr>
        <w:t xml:space="preserve"> 1-</w:t>
      </w:r>
      <w:r w:rsidR="00C86C3F">
        <w:rPr>
          <w:rFonts w:cs="Times New Roman"/>
        </w:rPr>
        <w:t>7</w:t>
      </w:r>
      <w:r w:rsidRPr="00F93219">
        <w:rPr>
          <w:rFonts w:cs="Times New Roman"/>
        </w:rPr>
        <w:t>.</w:t>
      </w:r>
      <w:r w:rsidR="0002597A" w:rsidRPr="00F93219">
        <w:rPr>
          <w:rFonts w:cs="Times New Roman"/>
        </w:rPr>
        <w:t xml:space="preserve"> </w:t>
      </w:r>
      <w:r w:rsidR="007B69F0" w:rsidRPr="00F93219">
        <w:rPr>
          <w:rFonts w:cs="Times New Roman"/>
        </w:rPr>
        <w:t>There is a total page limit of 5 pages (</w:t>
      </w:r>
      <w:r w:rsidR="00DB3210" w:rsidRPr="00F93219">
        <w:rPr>
          <w:rFonts w:cs="Times New Roman"/>
        </w:rPr>
        <w:t>excluding</w:t>
      </w:r>
      <w:r w:rsidR="007B69F0" w:rsidRPr="00F93219">
        <w:rPr>
          <w:rFonts w:cs="Times New Roman"/>
        </w:rPr>
        <w:t xml:space="preserve"> </w:t>
      </w:r>
      <w:proofErr w:type="gramStart"/>
      <w:r w:rsidR="00C86C3F">
        <w:rPr>
          <w:rFonts w:cs="Times New Roman"/>
        </w:rPr>
        <w:t>6 month</w:t>
      </w:r>
      <w:proofErr w:type="gramEnd"/>
      <w:r w:rsidR="007B69F0" w:rsidRPr="00F93219">
        <w:rPr>
          <w:rFonts w:cs="Times New Roman"/>
        </w:rPr>
        <w:t xml:space="preserve"> workplan</w:t>
      </w:r>
      <w:r w:rsidR="00EC15E0">
        <w:rPr>
          <w:rFonts w:cs="Times New Roman"/>
        </w:rPr>
        <w:t xml:space="preserve"> and budget</w:t>
      </w:r>
      <w:r w:rsidR="007B69F0" w:rsidRPr="00F93219">
        <w:rPr>
          <w:rFonts w:cs="Times New Roman"/>
        </w:rPr>
        <w:t xml:space="preserve">). </w:t>
      </w:r>
      <w:r w:rsidR="00DB3210" w:rsidRPr="00F93219">
        <w:rPr>
          <w:rFonts w:cs="Times New Roman"/>
        </w:rPr>
        <w:t xml:space="preserve">There is no limit to the </w:t>
      </w:r>
      <w:r w:rsidR="00EC15E0">
        <w:rPr>
          <w:rFonts w:cs="Times New Roman"/>
        </w:rPr>
        <w:t xml:space="preserve">workplan and </w:t>
      </w:r>
      <w:r w:rsidR="00DB3210" w:rsidRPr="00F93219">
        <w:rPr>
          <w:rFonts w:cs="Times New Roman"/>
        </w:rPr>
        <w:t>budget.</w:t>
      </w:r>
    </w:p>
    <w:p w14:paraId="6D00A55D" w14:textId="24429052" w:rsidR="006F0D48" w:rsidRPr="00F93219" w:rsidRDefault="00444101" w:rsidP="00E9250B">
      <w:pPr>
        <w:spacing w:after="0"/>
        <w:rPr>
          <w:rFonts w:cs="Times New Roman"/>
          <w:b/>
          <w:bCs/>
        </w:rPr>
      </w:pPr>
      <w:r w:rsidRPr="00F93219">
        <w:rPr>
          <w:rFonts w:cs="Times New Roman"/>
          <w:b/>
          <w:bCs/>
        </w:rPr>
        <w:t>Coalition History a</w:t>
      </w:r>
      <w:r w:rsidR="00657BCD" w:rsidRPr="00F93219">
        <w:rPr>
          <w:rFonts w:cs="Times New Roman"/>
          <w:b/>
          <w:bCs/>
        </w:rPr>
        <w:t xml:space="preserve">nd </w:t>
      </w:r>
      <w:r w:rsidR="00531B29" w:rsidRPr="00F93219">
        <w:rPr>
          <w:rFonts w:cs="Times New Roman"/>
          <w:b/>
          <w:bCs/>
        </w:rPr>
        <w:t>h</w:t>
      </w:r>
      <w:r w:rsidR="00657BCD" w:rsidRPr="00F93219">
        <w:rPr>
          <w:rFonts w:cs="Times New Roman"/>
          <w:b/>
          <w:bCs/>
        </w:rPr>
        <w:t xml:space="preserve">ow it currently operates to prevent youth substance use in the community </w:t>
      </w:r>
      <w:r w:rsidRPr="00F93219">
        <w:rPr>
          <w:rFonts w:cs="Times New Roman"/>
          <w:b/>
          <w:bCs/>
        </w:rPr>
        <w:t>(</w:t>
      </w:r>
      <w:r w:rsidR="0085461E">
        <w:rPr>
          <w:rFonts w:cs="Times New Roman"/>
          <w:b/>
          <w:bCs/>
        </w:rPr>
        <w:t>20</w:t>
      </w:r>
      <w:r w:rsidR="00657BCD" w:rsidRPr="00F93219">
        <w:rPr>
          <w:rFonts w:cs="Times New Roman"/>
          <w:b/>
          <w:bCs/>
        </w:rPr>
        <w:t xml:space="preserve"> </w:t>
      </w:r>
      <w:r w:rsidR="00EC3BCB" w:rsidRPr="00F93219">
        <w:rPr>
          <w:rFonts w:cs="Times New Roman"/>
          <w:b/>
          <w:bCs/>
        </w:rPr>
        <w:t>P</w:t>
      </w:r>
      <w:r w:rsidR="00657BCD" w:rsidRPr="00F93219">
        <w:rPr>
          <w:rFonts w:cs="Times New Roman"/>
          <w:b/>
          <w:bCs/>
        </w:rPr>
        <w:t xml:space="preserve">oints)  </w:t>
      </w:r>
    </w:p>
    <w:p w14:paraId="6BDF4F0F" w14:textId="12142F07" w:rsidR="009F780C" w:rsidRDefault="009F780C" w:rsidP="002F3B88">
      <w:pPr>
        <w:pStyle w:val="ListParagraph"/>
        <w:numPr>
          <w:ilvl w:val="0"/>
          <w:numId w:val="8"/>
        </w:numPr>
        <w:spacing w:after="0"/>
        <w:rPr>
          <w:rFonts w:cs="Times New Roman"/>
        </w:rPr>
      </w:pPr>
      <w:r w:rsidRPr="009F780C">
        <w:rPr>
          <w:rFonts w:cs="Times New Roman"/>
        </w:rPr>
        <w:t xml:space="preserve">Describe the coalition’s development over time, the strengths it has built while navigating challenges, and the positive impact </w:t>
      </w:r>
      <w:r w:rsidR="004A0DDD">
        <w:rPr>
          <w:rFonts w:cs="Times New Roman"/>
        </w:rPr>
        <w:t xml:space="preserve">and/or collaboration that </w:t>
      </w:r>
      <w:r w:rsidR="004A0DDD" w:rsidRPr="00F93219">
        <w:rPr>
          <w:rFonts w:cs="Times New Roman"/>
        </w:rPr>
        <w:t>has enhanced coalition effectiveness</w:t>
      </w:r>
      <w:r w:rsidR="004A0DDD" w:rsidRPr="009F780C">
        <w:rPr>
          <w:rFonts w:cs="Times New Roman"/>
        </w:rPr>
        <w:t xml:space="preserve"> </w:t>
      </w:r>
      <w:r w:rsidRPr="009F780C">
        <w:rPr>
          <w:rFonts w:cs="Times New Roman"/>
        </w:rPr>
        <w:t>in addressing youth substance use</w:t>
      </w:r>
      <w:r>
        <w:rPr>
          <w:rFonts w:cs="Times New Roman"/>
        </w:rPr>
        <w:t>.</w:t>
      </w:r>
    </w:p>
    <w:p w14:paraId="5931E53A" w14:textId="1F5CF88E" w:rsidR="00312433" w:rsidRPr="00D048F7" w:rsidRDefault="00CB2237" w:rsidP="002F3B88">
      <w:pPr>
        <w:pStyle w:val="ListParagraph"/>
        <w:numPr>
          <w:ilvl w:val="0"/>
          <w:numId w:val="8"/>
        </w:numPr>
        <w:shd w:val="clear" w:color="auto" w:fill="FFFFFF" w:themeFill="background1"/>
        <w:spacing w:after="0"/>
        <w:rPr>
          <w:rFonts w:cs="Times New Roman"/>
        </w:rPr>
      </w:pPr>
      <w:r w:rsidRPr="00D048F7">
        <w:rPr>
          <w:rFonts w:cs="Times New Roman"/>
        </w:rPr>
        <w:t xml:space="preserve">Please describe how this funding will </w:t>
      </w:r>
      <w:r w:rsidR="00AE3CA3" w:rsidRPr="00D048F7">
        <w:rPr>
          <w:rFonts w:cs="Times New Roman"/>
        </w:rPr>
        <w:t>enhance creative</w:t>
      </w:r>
      <w:r w:rsidR="00937CF0" w:rsidRPr="00D048F7">
        <w:rPr>
          <w:rFonts w:cs="Times New Roman"/>
        </w:rPr>
        <w:t xml:space="preserve"> outreach and programming especially to</w:t>
      </w:r>
      <w:r w:rsidR="00BE7D31" w:rsidRPr="00D048F7">
        <w:rPr>
          <w:rFonts w:cs="Times New Roman"/>
        </w:rPr>
        <w:t xml:space="preserve"> and for</w:t>
      </w:r>
      <w:r w:rsidR="00937CF0" w:rsidRPr="00D048F7">
        <w:rPr>
          <w:rFonts w:cs="Times New Roman"/>
        </w:rPr>
        <w:t xml:space="preserve"> youth and other specific populations. </w:t>
      </w:r>
    </w:p>
    <w:p w14:paraId="06E40AAA" w14:textId="77777777" w:rsidR="006C31B8" w:rsidRDefault="006C31B8" w:rsidP="006C31B8">
      <w:pPr>
        <w:spacing w:after="0"/>
        <w:rPr>
          <w:rFonts w:eastAsia="Times New Roman" w:cs="Times New Roman"/>
          <w:b/>
          <w:bCs/>
        </w:rPr>
      </w:pPr>
    </w:p>
    <w:p w14:paraId="5DC4ADC7" w14:textId="7029991E" w:rsidR="006C31B8" w:rsidRPr="006C31B8" w:rsidRDefault="006C31B8" w:rsidP="006C31B8">
      <w:pPr>
        <w:spacing w:after="0"/>
        <w:rPr>
          <w:rFonts w:eastAsia="Times New Roman" w:cs="Times New Roman"/>
          <w:b/>
          <w:bCs/>
        </w:rPr>
      </w:pPr>
      <w:r w:rsidRPr="006C31B8">
        <w:rPr>
          <w:rFonts w:eastAsia="Times New Roman" w:cs="Times New Roman"/>
          <w:b/>
          <w:bCs/>
        </w:rPr>
        <w:t>Community Profile/ Community Conditions (20 Points)</w:t>
      </w:r>
    </w:p>
    <w:p w14:paraId="5D4B8176" w14:textId="77777777" w:rsidR="006C31B8" w:rsidRPr="006C31B8" w:rsidRDefault="006C31B8" w:rsidP="00C86C3F">
      <w:pPr>
        <w:numPr>
          <w:ilvl w:val="0"/>
          <w:numId w:val="8"/>
        </w:numPr>
        <w:spacing w:after="0"/>
        <w:rPr>
          <w:rFonts w:eastAsia="Times New Roman" w:cs="Times New Roman"/>
        </w:rPr>
      </w:pPr>
      <w:r w:rsidRPr="006C31B8">
        <w:rPr>
          <w:rFonts w:eastAsia="Times New Roman" w:cs="Times New Roman"/>
        </w:rPr>
        <w:t>What strengths and protective factors exist within your community that support youth resilience, connection, and overall well-being? Please share any positive partnerships and strategies that help youth and families thrive.</w:t>
      </w:r>
    </w:p>
    <w:p w14:paraId="34B2615D" w14:textId="77777777" w:rsidR="006C31B8" w:rsidRPr="006C31B8" w:rsidRDefault="006C31B8" w:rsidP="00C86C3F">
      <w:pPr>
        <w:numPr>
          <w:ilvl w:val="0"/>
          <w:numId w:val="8"/>
        </w:numPr>
        <w:spacing w:after="0"/>
        <w:rPr>
          <w:rFonts w:eastAsia="Times New Roman" w:cs="Times New Roman"/>
        </w:rPr>
      </w:pPr>
      <w:r w:rsidRPr="006C31B8">
        <w:rPr>
          <w:rFonts w:eastAsia="Times New Roman" w:cs="Times New Roman"/>
        </w:rPr>
        <w:t>What are the primary obstacles in addressing cannabis use (i.e. engagement of community partners, density of retailers which sell tobacco/nicotine products) among youth in your community?</w:t>
      </w:r>
    </w:p>
    <w:p w14:paraId="5C8048EF" w14:textId="77777777" w:rsidR="006C31B8" w:rsidRDefault="006C31B8" w:rsidP="006C31B8">
      <w:pPr>
        <w:spacing w:after="0"/>
        <w:rPr>
          <w:rFonts w:eastAsia="Times New Roman" w:cs="Times New Roman"/>
          <w:b/>
          <w:bCs/>
        </w:rPr>
      </w:pPr>
    </w:p>
    <w:p w14:paraId="3A4DE9ED" w14:textId="653D923B" w:rsidR="006C31B8" w:rsidRPr="006C31B8" w:rsidRDefault="006C31B8" w:rsidP="006C31B8">
      <w:pPr>
        <w:spacing w:after="0"/>
        <w:rPr>
          <w:rFonts w:eastAsia="Times New Roman" w:cs="Times New Roman"/>
          <w:b/>
          <w:bCs/>
        </w:rPr>
      </w:pPr>
      <w:r w:rsidRPr="006C31B8">
        <w:rPr>
          <w:rFonts w:eastAsia="Times New Roman" w:cs="Times New Roman"/>
          <w:b/>
          <w:bCs/>
        </w:rPr>
        <w:t>Current Cannabis Assessment and Data Collection (</w:t>
      </w:r>
      <w:r>
        <w:rPr>
          <w:rFonts w:eastAsia="Times New Roman" w:cs="Times New Roman"/>
          <w:b/>
          <w:bCs/>
        </w:rPr>
        <w:t>20</w:t>
      </w:r>
      <w:r w:rsidRPr="006C31B8">
        <w:rPr>
          <w:rFonts w:eastAsia="Times New Roman" w:cs="Times New Roman"/>
          <w:b/>
          <w:bCs/>
        </w:rPr>
        <w:t xml:space="preserve"> Points)</w:t>
      </w:r>
    </w:p>
    <w:p w14:paraId="5A140B54" w14:textId="77777777" w:rsidR="006C31B8" w:rsidRPr="006C31B8" w:rsidRDefault="006C31B8" w:rsidP="00C86C3F">
      <w:pPr>
        <w:numPr>
          <w:ilvl w:val="0"/>
          <w:numId w:val="8"/>
        </w:numPr>
        <w:spacing w:after="0"/>
        <w:rPr>
          <w:rFonts w:eastAsia="Times New Roman" w:cs="Times New Roman"/>
        </w:rPr>
      </w:pPr>
      <w:r w:rsidRPr="006C31B8">
        <w:rPr>
          <w:rFonts w:eastAsia="Times New Roman" w:cs="Times New Roman"/>
        </w:rPr>
        <w:t xml:space="preserve">What current data are you collecting to inform planning and decision-making? </w:t>
      </w:r>
    </w:p>
    <w:p w14:paraId="4E037460" w14:textId="77777777" w:rsidR="006C31B8" w:rsidRPr="006C31B8" w:rsidRDefault="006C31B8" w:rsidP="006C31B8">
      <w:pPr>
        <w:spacing w:after="0"/>
        <w:rPr>
          <w:rFonts w:eastAsia="Times New Roman" w:cs="Times New Roman"/>
        </w:rPr>
      </w:pPr>
      <w:r w:rsidRPr="006C31B8">
        <w:rPr>
          <w:rFonts w:eastAsia="Times New Roman" w:cs="Times New Roman"/>
        </w:rPr>
        <w:t xml:space="preserve">If your data gathering capacity is limited, what data would you wish to collect? How does data currently inform your decision-making process? If data is limited or unavailable, please provide qualitative data.  </w:t>
      </w:r>
    </w:p>
    <w:p w14:paraId="75945F10" w14:textId="77777777" w:rsidR="006C31B8" w:rsidRPr="006C31B8" w:rsidRDefault="006C31B8" w:rsidP="00C86C3F">
      <w:pPr>
        <w:numPr>
          <w:ilvl w:val="0"/>
          <w:numId w:val="8"/>
        </w:numPr>
        <w:spacing w:after="0"/>
        <w:rPr>
          <w:rFonts w:eastAsia="Times New Roman" w:cs="Times New Roman"/>
        </w:rPr>
      </w:pPr>
      <w:r w:rsidRPr="006C31B8">
        <w:rPr>
          <w:rFonts w:eastAsia="Times New Roman" w:cs="Times New Roman"/>
        </w:rPr>
        <w:t>Using needs assessment data, provide current quantitative (statistical survey data) and qualitative data (focus groups, town hall meetings, informal surveys) on youth cannabis use for the following measures:</w:t>
      </w:r>
    </w:p>
    <w:p w14:paraId="580FE0FF" w14:textId="77777777" w:rsidR="006C31B8" w:rsidRPr="006C31B8" w:rsidRDefault="006C31B8" w:rsidP="006C31B8">
      <w:pPr>
        <w:numPr>
          <w:ilvl w:val="1"/>
          <w:numId w:val="29"/>
        </w:numPr>
        <w:spacing w:after="0"/>
        <w:rPr>
          <w:rFonts w:eastAsia="Times New Roman" w:cs="Times New Roman"/>
        </w:rPr>
      </w:pPr>
      <w:r w:rsidRPr="006C31B8">
        <w:rPr>
          <w:rFonts w:eastAsia="Times New Roman" w:cs="Times New Roman"/>
        </w:rPr>
        <w:t>Past 30-day use</w:t>
      </w:r>
    </w:p>
    <w:p w14:paraId="74377DF6" w14:textId="77777777" w:rsidR="006C31B8" w:rsidRPr="006C31B8" w:rsidRDefault="006C31B8" w:rsidP="006C31B8">
      <w:pPr>
        <w:numPr>
          <w:ilvl w:val="1"/>
          <w:numId w:val="29"/>
        </w:numPr>
        <w:spacing w:after="0"/>
        <w:rPr>
          <w:rFonts w:eastAsia="Times New Roman" w:cs="Times New Roman"/>
        </w:rPr>
      </w:pPr>
      <w:r w:rsidRPr="006C31B8">
        <w:rPr>
          <w:rFonts w:eastAsia="Times New Roman" w:cs="Times New Roman"/>
        </w:rPr>
        <w:t>Perception of risk/harm of use</w:t>
      </w:r>
    </w:p>
    <w:p w14:paraId="0FE832B7" w14:textId="77777777" w:rsidR="006C31B8" w:rsidRPr="006C31B8" w:rsidRDefault="006C31B8" w:rsidP="006C31B8">
      <w:pPr>
        <w:numPr>
          <w:ilvl w:val="1"/>
          <w:numId w:val="29"/>
        </w:numPr>
        <w:spacing w:after="0"/>
        <w:rPr>
          <w:rFonts w:eastAsia="Times New Roman" w:cs="Times New Roman"/>
        </w:rPr>
      </w:pPr>
      <w:r w:rsidRPr="006C31B8">
        <w:rPr>
          <w:rFonts w:eastAsia="Times New Roman" w:cs="Times New Roman"/>
        </w:rPr>
        <w:t>Perception of parental disapproval of use</w:t>
      </w:r>
    </w:p>
    <w:p w14:paraId="59EE6321" w14:textId="77777777" w:rsidR="006C31B8" w:rsidRPr="006C31B8" w:rsidRDefault="006C31B8" w:rsidP="006C31B8">
      <w:pPr>
        <w:numPr>
          <w:ilvl w:val="1"/>
          <w:numId w:val="29"/>
        </w:numPr>
        <w:spacing w:after="0"/>
        <w:rPr>
          <w:rFonts w:eastAsia="Times New Roman" w:cs="Times New Roman"/>
        </w:rPr>
      </w:pPr>
      <w:r w:rsidRPr="006C31B8">
        <w:rPr>
          <w:rFonts w:eastAsia="Times New Roman" w:cs="Times New Roman"/>
        </w:rPr>
        <w:t>Perception of peer disapproval of use</w:t>
      </w:r>
    </w:p>
    <w:p w14:paraId="295DE239" w14:textId="77777777" w:rsidR="006C31B8" w:rsidRPr="006C31B8" w:rsidRDefault="006C31B8" w:rsidP="006C31B8">
      <w:pPr>
        <w:spacing w:after="0"/>
        <w:rPr>
          <w:rFonts w:eastAsia="Times New Roman" w:cs="Times New Roman"/>
          <w:b/>
          <w:bCs/>
        </w:rPr>
      </w:pPr>
    </w:p>
    <w:p w14:paraId="2BD43F99" w14:textId="59CEC309" w:rsidR="00DB27DA" w:rsidRPr="00F93219" w:rsidRDefault="00DB27DA" w:rsidP="00DB27DA">
      <w:pPr>
        <w:spacing w:after="0"/>
        <w:rPr>
          <w:rFonts w:cs="Times New Roman"/>
          <w:b/>
          <w:bCs/>
        </w:rPr>
      </w:pPr>
      <w:bookmarkStart w:id="3" w:name="_Toc239149573"/>
      <w:r w:rsidRPr="00F02D96">
        <w:rPr>
          <w:rStyle w:val="Heading2Char"/>
          <w:b/>
          <w:bCs/>
          <w:sz w:val="28"/>
          <w:szCs w:val="28"/>
        </w:rPr>
        <w:t>Work Plan</w:t>
      </w:r>
      <w:bookmarkEnd w:id="3"/>
      <w:r w:rsidRPr="00F93219">
        <w:rPr>
          <w:rFonts w:cs="Times New Roman"/>
          <w:b/>
          <w:bCs/>
        </w:rPr>
        <w:t xml:space="preserve"> (</w:t>
      </w:r>
      <w:r w:rsidR="00C6037C">
        <w:rPr>
          <w:rFonts w:cs="Times New Roman"/>
          <w:b/>
          <w:bCs/>
        </w:rPr>
        <w:t>6</w:t>
      </w:r>
      <w:r w:rsidRPr="00F93219">
        <w:rPr>
          <w:rFonts w:cs="Times New Roman"/>
          <w:b/>
          <w:bCs/>
        </w:rPr>
        <w:t>-Month Action Plan</w:t>
      </w:r>
      <w:r w:rsidR="0092752F">
        <w:rPr>
          <w:rFonts w:cs="Times New Roman"/>
          <w:b/>
          <w:bCs/>
        </w:rPr>
        <w:t>- January-June 2027</w:t>
      </w:r>
      <w:r w:rsidRPr="00F93219">
        <w:rPr>
          <w:rFonts w:cs="Times New Roman"/>
          <w:b/>
          <w:bCs/>
        </w:rPr>
        <w:t>) (</w:t>
      </w:r>
      <w:r w:rsidR="00511DE8">
        <w:rPr>
          <w:rFonts w:cs="Times New Roman"/>
          <w:b/>
          <w:bCs/>
        </w:rPr>
        <w:t>40</w:t>
      </w:r>
      <w:r w:rsidRPr="00F93219">
        <w:rPr>
          <w:rFonts w:cs="Times New Roman"/>
          <w:b/>
          <w:bCs/>
        </w:rPr>
        <w:t xml:space="preserve"> points):</w:t>
      </w:r>
    </w:p>
    <w:p w14:paraId="3E8FA3A1" w14:textId="66038376" w:rsidR="00535794" w:rsidRPr="0092752F" w:rsidRDefault="00A66115" w:rsidP="00BD5744">
      <w:pPr>
        <w:pStyle w:val="ListParagraph"/>
        <w:numPr>
          <w:ilvl w:val="0"/>
          <w:numId w:val="8"/>
        </w:numPr>
        <w:spacing w:after="0"/>
        <w:rPr>
          <w:rFonts w:cs="Times New Roman"/>
          <w:b/>
          <w:bCs/>
        </w:rPr>
      </w:pPr>
      <w:r w:rsidRPr="0092752F">
        <w:rPr>
          <w:rFonts w:cs="Times New Roman"/>
        </w:rPr>
        <w:t>Using the format below, p</w:t>
      </w:r>
      <w:r w:rsidR="00535794" w:rsidRPr="0092752F">
        <w:rPr>
          <w:rFonts w:cs="Times New Roman"/>
        </w:rPr>
        <w:t>lease provide a</w:t>
      </w:r>
      <w:r w:rsidR="00C7183D" w:rsidRPr="0092752F">
        <w:rPr>
          <w:rFonts w:cs="Times New Roman"/>
        </w:rPr>
        <w:t xml:space="preserve"> </w:t>
      </w:r>
      <w:r w:rsidR="00C6037C" w:rsidRPr="0092752F">
        <w:rPr>
          <w:rFonts w:cs="Times New Roman"/>
        </w:rPr>
        <w:t>6</w:t>
      </w:r>
      <w:r w:rsidR="00535794" w:rsidRPr="0092752F">
        <w:rPr>
          <w:rFonts w:cs="Times New Roman"/>
        </w:rPr>
        <w:t xml:space="preserve">-Month Action Plan </w:t>
      </w:r>
      <w:r w:rsidR="00817840" w:rsidRPr="0092752F">
        <w:rPr>
          <w:rFonts w:cs="Times New Roman"/>
        </w:rPr>
        <w:t xml:space="preserve">(January-June 2027) </w:t>
      </w:r>
      <w:r w:rsidR="00535794" w:rsidRPr="0092752F">
        <w:rPr>
          <w:rFonts w:cs="Times New Roman"/>
        </w:rPr>
        <w:t>for addressing youth cannabis use in the community</w:t>
      </w:r>
      <w:r w:rsidR="00636642" w:rsidRPr="0092752F">
        <w:rPr>
          <w:rFonts w:cs="Times New Roman"/>
        </w:rPr>
        <w:t xml:space="preserve"> </w:t>
      </w:r>
      <w:r w:rsidR="00DE6866" w:rsidRPr="0092752F">
        <w:rPr>
          <w:rFonts w:cs="Times New Roman"/>
        </w:rPr>
        <w:t>by implementing</w:t>
      </w:r>
      <w:r w:rsidR="008033DD" w:rsidRPr="0092752F">
        <w:rPr>
          <w:rFonts w:cs="Times New Roman"/>
        </w:rPr>
        <w:t xml:space="preserve"> required activities and </w:t>
      </w:r>
      <w:r w:rsidR="00DE6866" w:rsidRPr="0092752F">
        <w:rPr>
          <w:rFonts w:cs="Times New Roman"/>
        </w:rPr>
        <w:t>(</w:t>
      </w:r>
      <w:r w:rsidR="004B7C34" w:rsidRPr="0092752F">
        <w:rPr>
          <w:rFonts w:cs="Times New Roman"/>
        </w:rPr>
        <w:t>2</w:t>
      </w:r>
      <w:r w:rsidR="00DE6866" w:rsidRPr="0092752F">
        <w:rPr>
          <w:rFonts w:cs="Times New Roman"/>
        </w:rPr>
        <w:t xml:space="preserve">) </w:t>
      </w:r>
      <w:r w:rsidR="00535794" w:rsidRPr="0092752F">
        <w:rPr>
          <w:rFonts w:eastAsia="Times New Roman" w:cs="Times New Roman"/>
        </w:rPr>
        <w:t>SMART Objective (Specific, measurable, achievable, realistic, and time-bound</w:t>
      </w:r>
      <w:r w:rsidR="00E928A1" w:rsidRPr="0092752F">
        <w:rPr>
          <w:rFonts w:eastAsia="Times New Roman" w:cs="Times New Roman"/>
        </w:rPr>
        <w:t>)</w:t>
      </w:r>
      <w:r w:rsidRPr="0092752F">
        <w:rPr>
          <w:rFonts w:eastAsia="Times New Roman" w:cs="Times New Roman"/>
        </w:rPr>
        <w:t xml:space="preserve"> and including </w:t>
      </w:r>
      <w:r w:rsidR="00535794" w:rsidRPr="0092752F">
        <w:rPr>
          <w:rFonts w:eastAsia="Times New Roman" w:cs="Times New Roman"/>
        </w:rPr>
        <w:t>activities</w:t>
      </w:r>
      <w:r w:rsidR="009433CE" w:rsidRPr="0092752F">
        <w:rPr>
          <w:rFonts w:eastAsia="Times New Roman" w:cs="Times New Roman"/>
        </w:rPr>
        <w:t xml:space="preserve">, timeline, and person </w:t>
      </w:r>
      <w:r w:rsidR="007D5BC6" w:rsidRPr="0092752F">
        <w:rPr>
          <w:rFonts w:eastAsia="Times New Roman" w:cs="Times New Roman"/>
        </w:rPr>
        <w:t>responsible. Provide a brief but detailed narrative for each SMART goal. Your narrative should clearly correspond to the goal as listed in the workplan table and explain how the activities, timeline, and outcomes align with that goal.</w:t>
      </w:r>
      <w:r w:rsidR="0092752F" w:rsidRPr="0092752F">
        <w:rPr>
          <w:rFonts w:eastAsia="Times New Roman" w:cs="Times New Roman"/>
        </w:rPr>
        <w:t xml:space="preserve"> </w:t>
      </w:r>
      <w:r w:rsidR="00535794" w:rsidRPr="0092752F">
        <w:rPr>
          <w:rFonts w:eastAsia="Times New Roman" w:cs="Times New Roman"/>
        </w:rPr>
        <w:t xml:space="preserve">Applicants must use SPF and CSAP Prevention Strategies. </w:t>
      </w:r>
    </w:p>
    <w:p w14:paraId="2587614C" w14:textId="49C245A7" w:rsidR="00061945" w:rsidRPr="00F93219" w:rsidRDefault="00061945" w:rsidP="00535794">
      <w:pPr>
        <w:spacing w:after="0"/>
        <w:rPr>
          <w:rFonts w:cs="Times New Roman"/>
          <w:b/>
          <w:bCs/>
        </w:rPr>
      </w:pPr>
    </w:p>
    <w:p w14:paraId="74D9E75D" w14:textId="4C21880C" w:rsidR="009877A2" w:rsidRPr="00F93219" w:rsidRDefault="00912913" w:rsidP="00535794">
      <w:pPr>
        <w:spacing w:after="0"/>
        <w:rPr>
          <w:rFonts w:cs="Times New Roman"/>
          <w:b/>
          <w:bCs/>
        </w:rPr>
      </w:pPr>
      <w:r w:rsidRPr="00F93219">
        <w:rPr>
          <w:rFonts w:cs="Times New Roman"/>
          <w:b/>
          <w:bCs/>
        </w:rPr>
        <w:t xml:space="preserve">WORK PLAN </w:t>
      </w:r>
      <w:r w:rsidR="009877A2" w:rsidRPr="00F93219">
        <w:rPr>
          <w:rFonts w:cs="Times New Roman"/>
          <w:b/>
          <w:bCs/>
        </w:rPr>
        <w:t>TEMPLATE:</w:t>
      </w:r>
    </w:p>
    <w:p w14:paraId="0873018F" w14:textId="77777777" w:rsidR="008033DD" w:rsidRDefault="008033DD" w:rsidP="00535794">
      <w:pPr>
        <w:spacing w:after="0"/>
        <w:rPr>
          <w:rFonts w:cs="Times New Roman"/>
          <w:b/>
          <w:bCs/>
        </w:rPr>
      </w:pPr>
    </w:p>
    <w:tbl>
      <w:tblPr>
        <w:tblStyle w:val="TableGrid"/>
        <w:tblW w:w="10800" w:type="dxa"/>
        <w:tblInd w:w="-5" w:type="dxa"/>
        <w:tblLook w:val="04A0" w:firstRow="1" w:lastRow="0" w:firstColumn="1" w:lastColumn="0" w:noHBand="0" w:noVBand="1"/>
      </w:tblPr>
      <w:tblGrid>
        <w:gridCol w:w="5541"/>
        <w:gridCol w:w="1726"/>
        <w:gridCol w:w="1913"/>
        <w:gridCol w:w="1620"/>
      </w:tblGrid>
      <w:tr w:rsidR="00F072E4" w:rsidRPr="00F93219" w14:paraId="7674A4DA" w14:textId="77777777" w:rsidTr="00132E20">
        <w:trPr>
          <w:trHeight w:val="672"/>
        </w:trPr>
        <w:tc>
          <w:tcPr>
            <w:tcW w:w="5541" w:type="dxa"/>
            <w:shd w:val="clear" w:color="auto" w:fill="D9F2D0" w:themeFill="accent6" w:themeFillTint="33"/>
          </w:tcPr>
          <w:p w14:paraId="0FC8B4E0" w14:textId="40257C25" w:rsidR="00F072E4" w:rsidRPr="00F93219" w:rsidRDefault="00F072E4" w:rsidP="00F072E4">
            <w:pPr>
              <w:jc w:val="center"/>
              <w:rPr>
                <w:rFonts w:cs="Times New Roman"/>
                <w:b/>
                <w:bCs/>
              </w:rPr>
            </w:pPr>
            <w:r>
              <w:rPr>
                <w:rFonts w:cs="Times New Roman"/>
                <w:b/>
                <w:bCs/>
              </w:rPr>
              <w:t>Required Activities</w:t>
            </w:r>
          </w:p>
        </w:tc>
        <w:tc>
          <w:tcPr>
            <w:tcW w:w="1726" w:type="dxa"/>
            <w:shd w:val="clear" w:color="auto" w:fill="D9F2D0" w:themeFill="accent6" w:themeFillTint="33"/>
          </w:tcPr>
          <w:p w14:paraId="39F57E34" w14:textId="77777777" w:rsidR="00F072E4" w:rsidRDefault="00F072E4" w:rsidP="00F072E4">
            <w:pPr>
              <w:jc w:val="center"/>
              <w:rPr>
                <w:rFonts w:cs="Times New Roman"/>
                <w:b/>
                <w:bCs/>
              </w:rPr>
            </w:pPr>
            <w:r w:rsidRPr="00F93219">
              <w:rPr>
                <w:rFonts w:cs="Times New Roman"/>
                <w:b/>
                <w:bCs/>
              </w:rPr>
              <w:t>Timeline</w:t>
            </w:r>
          </w:p>
          <w:p w14:paraId="21CFB391" w14:textId="19F7693C" w:rsidR="00F072E4" w:rsidRPr="00F93219" w:rsidRDefault="00F072E4" w:rsidP="00F072E4">
            <w:pPr>
              <w:jc w:val="center"/>
              <w:rPr>
                <w:rFonts w:cs="Times New Roman"/>
                <w:b/>
                <w:bCs/>
              </w:rPr>
            </w:pPr>
            <w:r w:rsidRPr="00A22DEF">
              <w:rPr>
                <w:rFonts w:cs="Times New Roman"/>
                <w:sz w:val="18"/>
                <w:szCs w:val="18"/>
              </w:rPr>
              <w:t>(Start-End)</w:t>
            </w:r>
          </w:p>
        </w:tc>
        <w:tc>
          <w:tcPr>
            <w:tcW w:w="1913" w:type="dxa"/>
            <w:shd w:val="clear" w:color="auto" w:fill="D9F2D0" w:themeFill="accent6" w:themeFillTint="33"/>
          </w:tcPr>
          <w:p w14:paraId="38289260" w14:textId="0DE822E3" w:rsidR="00F072E4" w:rsidRPr="00F93219" w:rsidRDefault="00F072E4" w:rsidP="00F072E4">
            <w:pPr>
              <w:jc w:val="center"/>
              <w:rPr>
                <w:rFonts w:cs="Times New Roman"/>
                <w:b/>
                <w:bCs/>
              </w:rPr>
            </w:pPr>
            <w:r w:rsidRPr="00F93219">
              <w:rPr>
                <w:rFonts w:cs="Times New Roman"/>
                <w:b/>
                <w:bCs/>
              </w:rPr>
              <w:t>Target Population</w:t>
            </w:r>
            <w:r>
              <w:rPr>
                <w:rFonts w:cs="Times New Roman"/>
                <w:b/>
                <w:bCs/>
              </w:rPr>
              <w:t xml:space="preserve"> </w:t>
            </w:r>
            <w:r w:rsidRPr="00F072E4">
              <w:rPr>
                <w:rFonts w:cs="Times New Roman"/>
                <w:sz w:val="18"/>
                <w:szCs w:val="18"/>
              </w:rPr>
              <w:t>(Indicate Audience; estimate # served</w:t>
            </w:r>
            <w:r>
              <w:rPr>
                <w:rFonts w:cs="Times New Roman"/>
                <w:sz w:val="18"/>
                <w:szCs w:val="18"/>
              </w:rPr>
              <w:t>)</w:t>
            </w:r>
          </w:p>
        </w:tc>
        <w:tc>
          <w:tcPr>
            <w:tcW w:w="1620" w:type="dxa"/>
            <w:shd w:val="clear" w:color="auto" w:fill="D9F2D0" w:themeFill="accent6" w:themeFillTint="33"/>
          </w:tcPr>
          <w:p w14:paraId="07843868" w14:textId="77777777" w:rsidR="00F072E4" w:rsidRPr="00F93219" w:rsidRDefault="00F072E4" w:rsidP="00F072E4">
            <w:pPr>
              <w:jc w:val="center"/>
              <w:rPr>
                <w:rFonts w:cs="Times New Roman"/>
                <w:b/>
                <w:bCs/>
              </w:rPr>
            </w:pPr>
            <w:r w:rsidRPr="00F93219">
              <w:rPr>
                <w:rFonts w:cs="Times New Roman"/>
                <w:b/>
                <w:bCs/>
              </w:rPr>
              <w:t>Person Responsible</w:t>
            </w:r>
          </w:p>
        </w:tc>
      </w:tr>
      <w:tr w:rsidR="00EF584C" w:rsidRPr="00F93219" w14:paraId="03F86E0D" w14:textId="77777777" w:rsidTr="00FB7552">
        <w:trPr>
          <w:trHeight w:val="322"/>
        </w:trPr>
        <w:tc>
          <w:tcPr>
            <w:tcW w:w="5541" w:type="dxa"/>
            <w:shd w:val="clear" w:color="auto" w:fill="FFFFFF" w:themeFill="background1"/>
          </w:tcPr>
          <w:p w14:paraId="39E6BE99" w14:textId="30554B99" w:rsidR="00EF584C" w:rsidRPr="00FB7552" w:rsidRDefault="009836AC" w:rsidP="00FB7552">
            <w:pPr>
              <w:pStyle w:val="ListParagraph"/>
              <w:numPr>
                <w:ilvl w:val="0"/>
                <w:numId w:val="33"/>
              </w:numPr>
              <w:rPr>
                <w:rFonts w:cs="Times New Roman"/>
                <w:b/>
                <w:bCs/>
              </w:rPr>
            </w:pPr>
            <w:r w:rsidRPr="00FB7552">
              <w:rPr>
                <w:rFonts w:cs="Segoe UI"/>
              </w:rPr>
              <w:t>C</w:t>
            </w:r>
            <w:r w:rsidR="00EF584C" w:rsidRPr="00FB7552">
              <w:rPr>
                <w:rFonts w:cs="Segoe UI"/>
              </w:rPr>
              <w:t>onduct a thorough review of both quantitative and qualitative data sources to understand patterns, trends, and drivers of cannabis use in their communities</w:t>
            </w:r>
          </w:p>
        </w:tc>
        <w:tc>
          <w:tcPr>
            <w:tcW w:w="1726" w:type="dxa"/>
            <w:shd w:val="clear" w:color="auto" w:fill="FFFFFF" w:themeFill="background1"/>
          </w:tcPr>
          <w:p w14:paraId="642ABB70" w14:textId="77777777" w:rsidR="00EF584C" w:rsidRPr="00F93219" w:rsidRDefault="00EF584C" w:rsidP="00424A48">
            <w:pPr>
              <w:rPr>
                <w:rFonts w:cs="Times New Roman"/>
                <w:b/>
                <w:bCs/>
              </w:rPr>
            </w:pPr>
          </w:p>
        </w:tc>
        <w:tc>
          <w:tcPr>
            <w:tcW w:w="1913" w:type="dxa"/>
            <w:shd w:val="clear" w:color="auto" w:fill="FFFFFF" w:themeFill="background1"/>
          </w:tcPr>
          <w:p w14:paraId="566598F2" w14:textId="77777777" w:rsidR="00EF584C" w:rsidRPr="00F93219" w:rsidRDefault="00EF584C" w:rsidP="00424A48">
            <w:pPr>
              <w:rPr>
                <w:rFonts w:cs="Times New Roman"/>
                <w:b/>
                <w:bCs/>
              </w:rPr>
            </w:pPr>
          </w:p>
        </w:tc>
        <w:tc>
          <w:tcPr>
            <w:tcW w:w="1620" w:type="dxa"/>
            <w:shd w:val="clear" w:color="auto" w:fill="FFFFFF" w:themeFill="background1"/>
          </w:tcPr>
          <w:p w14:paraId="12A94CEA" w14:textId="77777777" w:rsidR="00EF584C" w:rsidRPr="00F93219" w:rsidRDefault="00EF584C" w:rsidP="00424A48">
            <w:pPr>
              <w:rPr>
                <w:rFonts w:cs="Times New Roman"/>
                <w:b/>
                <w:bCs/>
              </w:rPr>
            </w:pPr>
          </w:p>
        </w:tc>
      </w:tr>
      <w:tr w:rsidR="00EF584C" w:rsidRPr="00F93219" w14:paraId="0561BCF7" w14:textId="77777777" w:rsidTr="00FB7552">
        <w:trPr>
          <w:trHeight w:val="322"/>
        </w:trPr>
        <w:tc>
          <w:tcPr>
            <w:tcW w:w="5541" w:type="dxa"/>
            <w:shd w:val="clear" w:color="auto" w:fill="FFFFFF" w:themeFill="background1"/>
          </w:tcPr>
          <w:p w14:paraId="73A007DB" w14:textId="654FCDD2" w:rsidR="00EF584C" w:rsidRPr="00FB7552" w:rsidRDefault="00EF584C" w:rsidP="00FB7552">
            <w:pPr>
              <w:pStyle w:val="ListParagraph"/>
              <w:numPr>
                <w:ilvl w:val="0"/>
                <w:numId w:val="33"/>
              </w:numPr>
              <w:rPr>
                <w:rFonts w:cs="Times New Roman"/>
                <w:b/>
                <w:bCs/>
              </w:rPr>
            </w:pPr>
            <w:r w:rsidRPr="00FB7552">
              <w:rPr>
                <w:rStyle w:val="Strong"/>
                <w:rFonts w:cs="Segoe UI"/>
                <w:b w:val="0"/>
                <w:bCs w:val="0"/>
              </w:rPr>
              <w:t>Conduct</w:t>
            </w:r>
            <w:r w:rsidR="009836AC" w:rsidRPr="00FB7552">
              <w:rPr>
                <w:rStyle w:val="Strong"/>
                <w:rFonts w:cs="Segoe UI"/>
                <w:b w:val="0"/>
                <w:bCs w:val="0"/>
              </w:rPr>
              <w:t xml:space="preserve"> at least (1)</w:t>
            </w:r>
            <w:r w:rsidRPr="00FB7552">
              <w:rPr>
                <w:rStyle w:val="Strong"/>
                <w:rFonts w:cs="Segoe UI"/>
                <w:b w:val="0"/>
                <w:bCs w:val="0"/>
              </w:rPr>
              <w:t xml:space="preserve"> </w:t>
            </w:r>
            <w:r w:rsidR="009836AC" w:rsidRPr="00FB7552">
              <w:rPr>
                <w:rStyle w:val="Strong"/>
                <w:rFonts w:cs="Segoe UI"/>
                <w:b w:val="0"/>
                <w:bCs w:val="0"/>
              </w:rPr>
              <w:t xml:space="preserve">annual </w:t>
            </w:r>
            <w:r w:rsidRPr="00FB7552">
              <w:rPr>
                <w:rStyle w:val="Strong"/>
                <w:rFonts w:cs="Segoe UI"/>
                <w:b w:val="0"/>
                <w:bCs w:val="0"/>
              </w:rPr>
              <w:t>environmental scan on cannabis product availability and local risk factors</w:t>
            </w:r>
          </w:p>
        </w:tc>
        <w:tc>
          <w:tcPr>
            <w:tcW w:w="1726" w:type="dxa"/>
            <w:shd w:val="clear" w:color="auto" w:fill="FFFFFF" w:themeFill="background1"/>
          </w:tcPr>
          <w:p w14:paraId="5D5A4D19" w14:textId="77777777" w:rsidR="00EF584C" w:rsidRPr="00F93219" w:rsidRDefault="00EF584C" w:rsidP="00424A48">
            <w:pPr>
              <w:rPr>
                <w:rFonts w:cs="Times New Roman"/>
                <w:b/>
                <w:bCs/>
              </w:rPr>
            </w:pPr>
          </w:p>
        </w:tc>
        <w:tc>
          <w:tcPr>
            <w:tcW w:w="1913" w:type="dxa"/>
            <w:shd w:val="clear" w:color="auto" w:fill="FFFFFF" w:themeFill="background1"/>
          </w:tcPr>
          <w:p w14:paraId="6C4CB1B0" w14:textId="77777777" w:rsidR="00EF584C" w:rsidRPr="00F93219" w:rsidRDefault="00EF584C" w:rsidP="00424A48">
            <w:pPr>
              <w:rPr>
                <w:rFonts w:cs="Times New Roman"/>
                <w:b/>
                <w:bCs/>
              </w:rPr>
            </w:pPr>
          </w:p>
        </w:tc>
        <w:tc>
          <w:tcPr>
            <w:tcW w:w="1620" w:type="dxa"/>
            <w:shd w:val="clear" w:color="auto" w:fill="FFFFFF" w:themeFill="background1"/>
          </w:tcPr>
          <w:p w14:paraId="5549A592" w14:textId="77777777" w:rsidR="00EF584C" w:rsidRPr="00F93219" w:rsidRDefault="00EF584C" w:rsidP="00424A48">
            <w:pPr>
              <w:rPr>
                <w:rFonts w:cs="Times New Roman"/>
                <w:b/>
                <w:bCs/>
              </w:rPr>
            </w:pPr>
          </w:p>
        </w:tc>
      </w:tr>
      <w:tr w:rsidR="00EF584C" w:rsidRPr="00F93219" w14:paraId="247C6E3B" w14:textId="77777777" w:rsidTr="00FB7552">
        <w:trPr>
          <w:trHeight w:val="322"/>
        </w:trPr>
        <w:tc>
          <w:tcPr>
            <w:tcW w:w="5541" w:type="dxa"/>
            <w:shd w:val="clear" w:color="auto" w:fill="FFFFFF" w:themeFill="background1"/>
          </w:tcPr>
          <w:p w14:paraId="0202E6FA" w14:textId="5C086892" w:rsidR="00EF584C" w:rsidRPr="00FB7552" w:rsidRDefault="009836AC" w:rsidP="00FB7552">
            <w:pPr>
              <w:pStyle w:val="ListParagraph"/>
              <w:numPr>
                <w:ilvl w:val="0"/>
                <w:numId w:val="33"/>
              </w:numPr>
              <w:rPr>
                <w:rFonts w:cs="Times New Roman"/>
                <w:b/>
                <w:bCs/>
              </w:rPr>
            </w:pPr>
            <w:r w:rsidRPr="00FB7552">
              <w:rPr>
                <w:rFonts w:cs="Segoe UI"/>
              </w:rPr>
              <w:t>Ac</w:t>
            </w:r>
            <w:r w:rsidR="00EF584C" w:rsidRPr="00FB7552">
              <w:rPr>
                <w:rFonts w:cs="Segoe UI"/>
              </w:rPr>
              <w:t>tively participate in Regional Cannabis Workgroup meetings</w:t>
            </w:r>
          </w:p>
        </w:tc>
        <w:tc>
          <w:tcPr>
            <w:tcW w:w="1726" w:type="dxa"/>
            <w:shd w:val="clear" w:color="auto" w:fill="FFFFFF" w:themeFill="background1"/>
          </w:tcPr>
          <w:p w14:paraId="4463C46F" w14:textId="77777777" w:rsidR="00EF584C" w:rsidRPr="00F93219" w:rsidRDefault="00EF584C" w:rsidP="00424A48">
            <w:pPr>
              <w:rPr>
                <w:rFonts w:cs="Times New Roman"/>
                <w:b/>
                <w:bCs/>
              </w:rPr>
            </w:pPr>
          </w:p>
        </w:tc>
        <w:tc>
          <w:tcPr>
            <w:tcW w:w="1913" w:type="dxa"/>
            <w:shd w:val="clear" w:color="auto" w:fill="FFFFFF" w:themeFill="background1"/>
          </w:tcPr>
          <w:p w14:paraId="4273B855" w14:textId="77777777" w:rsidR="00EF584C" w:rsidRPr="00F93219" w:rsidRDefault="00EF584C" w:rsidP="00424A48">
            <w:pPr>
              <w:rPr>
                <w:rFonts w:cs="Times New Roman"/>
                <w:b/>
                <w:bCs/>
              </w:rPr>
            </w:pPr>
          </w:p>
        </w:tc>
        <w:tc>
          <w:tcPr>
            <w:tcW w:w="1620" w:type="dxa"/>
            <w:shd w:val="clear" w:color="auto" w:fill="FFFFFF" w:themeFill="background1"/>
          </w:tcPr>
          <w:p w14:paraId="6C7375D5" w14:textId="77777777" w:rsidR="00EF584C" w:rsidRPr="00F93219" w:rsidRDefault="00EF584C" w:rsidP="00424A48">
            <w:pPr>
              <w:rPr>
                <w:rFonts w:cs="Times New Roman"/>
                <w:b/>
                <w:bCs/>
              </w:rPr>
            </w:pPr>
          </w:p>
        </w:tc>
      </w:tr>
      <w:tr w:rsidR="00EF584C" w:rsidRPr="00F93219" w14:paraId="6100F86C" w14:textId="77777777" w:rsidTr="00FB7552">
        <w:trPr>
          <w:trHeight w:val="322"/>
        </w:trPr>
        <w:tc>
          <w:tcPr>
            <w:tcW w:w="5541" w:type="dxa"/>
            <w:shd w:val="clear" w:color="auto" w:fill="FFFFFF" w:themeFill="background1"/>
          </w:tcPr>
          <w:p w14:paraId="65FA7E68" w14:textId="3B0303A1" w:rsidR="00EF584C" w:rsidRPr="00FB7552" w:rsidRDefault="009836AC" w:rsidP="0097369F">
            <w:pPr>
              <w:pStyle w:val="ListParagraph"/>
              <w:numPr>
                <w:ilvl w:val="0"/>
                <w:numId w:val="33"/>
              </w:numPr>
              <w:rPr>
                <w:rFonts w:cs="Times New Roman"/>
                <w:b/>
                <w:bCs/>
              </w:rPr>
            </w:pPr>
            <w:r w:rsidRPr="00FB7552">
              <w:rPr>
                <w:rFonts w:cs="Segoe UI"/>
              </w:rPr>
              <w:t>I</w:t>
            </w:r>
            <w:r w:rsidR="00EF584C" w:rsidRPr="00FB7552">
              <w:rPr>
                <w:rFonts w:cs="Segoe UI"/>
              </w:rPr>
              <w:t>ntegrate BITK CT media materials into community outreach, including distributing fact sheets, social media content, talking tips, and other campaign tools</w:t>
            </w:r>
          </w:p>
        </w:tc>
        <w:tc>
          <w:tcPr>
            <w:tcW w:w="1726" w:type="dxa"/>
            <w:shd w:val="clear" w:color="auto" w:fill="FFFFFF" w:themeFill="background1"/>
          </w:tcPr>
          <w:p w14:paraId="55D038D7" w14:textId="77777777" w:rsidR="00EF584C" w:rsidRPr="00F93219" w:rsidRDefault="00EF584C" w:rsidP="00424A48">
            <w:pPr>
              <w:rPr>
                <w:rFonts w:cs="Times New Roman"/>
                <w:b/>
                <w:bCs/>
              </w:rPr>
            </w:pPr>
          </w:p>
        </w:tc>
        <w:tc>
          <w:tcPr>
            <w:tcW w:w="1913" w:type="dxa"/>
            <w:shd w:val="clear" w:color="auto" w:fill="FFFFFF" w:themeFill="background1"/>
          </w:tcPr>
          <w:p w14:paraId="302180E0" w14:textId="77777777" w:rsidR="00EF584C" w:rsidRPr="00F93219" w:rsidRDefault="00EF584C" w:rsidP="00424A48">
            <w:pPr>
              <w:rPr>
                <w:rFonts w:cs="Times New Roman"/>
                <w:b/>
                <w:bCs/>
              </w:rPr>
            </w:pPr>
          </w:p>
        </w:tc>
        <w:tc>
          <w:tcPr>
            <w:tcW w:w="1620" w:type="dxa"/>
            <w:shd w:val="clear" w:color="auto" w:fill="FFFFFF" w:themeFill="background1"/>
          </w:tcPr>
          <w:p w14:paraId="1059D304" w14:textId="77777777" w:rsidR="00EF584C" w:rsidRPr="00F93219" w:rsidRDefault="00EF584C" w:rsidP="00424A48">
            <w:pPr>
              <w:rPr>
                <w:rFonts w:cs="Times New Roman"/>
                <w:b/>
                <w:bCs/>
              </w:rPr>
            </w:pPr>
          </w:p>
        </w:tc>
      </w:tr>
    </w:tbl>
    <w:p w14:paraId="4F77D885" w14:textId="77777777" w:rsidR="008033DD" w:rsidRDefault="008033DD" w:rsidP="00535794">
      <w:pPr>
        <w:spacing w:after="0"/>
        <w:rPr>
          <w:rFonts w:cs="Times New Roman"/>
          <w:b/>
          <w:bCs/>
        </w:rPr>
      </w:pPr>
    </w:p>
    <w:p w14:paraId="5F7AEF92" w14:textId="21A2A374" w:rsidR="004255A7" w:rsidRPr="00F93219" w:rsidRDefault="004255A7" w:rsidP="00535794">
      <w:pPr>
        <w:spacing w:after="0"/>
        <w:rPr>
          <w:rFonts w:cs="Times New Roman"/>
          <w:b/>
          <w:bCs/>
        </w:rPr>
      </w:pPr>
      <w:r w:rsidRPr="00F93219">
        <w:rPr>
          <w:rFonts w:cs="Times New Roman"/>
          <w:b/>
          <w:bCs/>
        </w:rPr>
        <w:t xml:space="preserve">Goal 1: </w:t>
      </w:r>
      <w:r w:rsidR="00C351CA" w:rsidRPr="00C351CA">
        <w:rPr>
          <w:rFonts w:cs="Times New Roman"/>
        </w:rPr>
        <w:t>Prevent/</w:t>
      </w:r>
      <w:r w:rsidRPr="00F93219">
        <w:rPr>
          <w:rFonts w:cs="Times New Roman"/>
        </w:rPr>
        <w:t>Decrease</w:t>
      </w:r>
      <w:r w:rsidR="005D3C7E" w:rsidRPr="00F93219">
        <w:rPr>
          <w:rFonts w:cs="Times New Roman"/>
        </w:rPr>
        <w:t xml:space="preserve"> youth cannabis use</w:t>
      </w:r>
    </w:p>
    <w:p w14:paraId="1A21DF83" w14:textId="3535C3BB" w:rsidR="00BE4E1D" w:rsidRDefault="00BE4E1D" w:rsidP="00535794">
      <w:pPr>
        <w:spacing w:after="0"/>
        <w:rPr>
          <w:rFonts w:cs="Times New Roman"/>
          <w:b/>
          <w:bCs/>
        </w:rPr>
      </w:pPr>
      <w:r>
        <w:rPr>
          <w:rFonts w:cs="Times New Roman"/>
          <w:b/>
          <w:bCs/>
        </w:rPr>
        <w:t xml:space="preserve">Goal 1 Narrative: </w:t>
      </w:r>
    </w:p>
    <w:p w14:paraId="2AC875DF" w14:textId="6D6A17D9" w:rsidR="009278E5" w:rsidRPr="00F93219" w:rsidRDefault="009278E5" w:rsidP="00535794">
      <w:pPr>
        <w:spacing w:after="0"/>
        <w:rPr>
          <w:rFonts w:cs="Times New Roman"/>
          <w:b/>
          <w:bCs/>
        </w:rPr>
      </w:pPr>
      <w:r w:rsidRPr="00F93219">
        <w:rPr>
          <w:rFonts w:cs="Times New Roman"/>
          <w:b/>
          <w:bCs/>
        </w:rPr>
        <w:t xml:space="preserve">SMART Objective (short-term goal): </w:t>
      </w:r>
    </w:p>
    <w:p w14:paraId="46AB966B" w14:textId="77777777" w:rsidR="007A0965" w:rsidRPr="00F93219" w:rsidRDefault="007A0965" w:rsidP="00535794">
      <w:pPr>
        <w:spacing w:after="0"/>
        <w:rPr>
          <w:rFonts w:cs="Times New Roman"/>
          <w:b/>
          <w:bCs/>
        </w:rPr>
      </w:pPr>
    </w:p>
    <w:tbl>
      <w:tblPr>
        <w:tblStyle w:val="TableGrid"/>
        <w:tblW w:w="10800" w:type="dxa"/>
        <w:tblInd w:w="-5" w:type="dxa"/>
        <w:tblLook w:val="04A0" w:firstRow="1" w:lastRow="0" w:firstColumn="1" w:lastColumn="0" w:noHBand="0" w:noVBand="1"/>
      </w:tblPr>
      <w:tblGrid>
        <w:gridCol w:w="2264"/>
        <w:gridCol w:w="3277"/>
        <w:gridCol w:w="1726"/>
        <w:gridCol w:w="1913"/>
        <w:gridCol w:w="1620"/>
      </w:tblGrid>
      <w:tr w:rsidR="00AE2CC4" w:rsidRPr="00F93219" w14:paraId="3D350231" w14:textId="77777777" w:rsidTr="003256DF">
        <w:trPr>
          <w:trHeight w:val="672"/>
        </w:trPr>
        <w:tc>
          <w:tcPr>
            <w:tcW w:w="2264" w:type="dxa"/>
            <w:shd w:val="clear" w:color="auto" w:fill="D9F2D0" w:themeFill="accent6" w:themeFillTint="33"/>
          </w:tcPr>
          <w:p w14:paraId="734ADE26" w14:textId="2C908AB1" w:rsidR="00AE2CC4" w:rsidRPr="00F93219" w:rsidRDefault="00AE2CC4" w:rsidP="00F072E4">
            <w:pPr>
              <w:jc w:val="center"/>
              <w:rPr>
                <w:rFonts w:cs="Times New Roman"/>
                <w:b/>
                <w:bCs/>
              </w:rPr>
            </w:pPr>
            <w:r w:rsidRPr="00F93219">
              <w:rPr>
                <w:rFonts w:cs="Times New Roman"/>
                <w:b/>
                <w:bCs/>
              </w:rPr>
              <w:t>CSAP</w:t>
            </w:r>
            <w:r w:rsidR="00370DAA" w:rsidRPr="00F93219">
              <w:rPr>
                <w:rFonts w:cs="Times New Roman"/>
                <w:b/>
                <w:bCs/>
              </w:rPr>
              <w:t xml:space="preserve"> Strategy</w:t>
            </w:r>
          </w:p>
        </w:tc>
        <w:tc>
          <w:tcPr>
            <w:tcW w:w="3277" w:type="dxa"/>
            <w:shd w:val="clear" w:color="auto" w:fill="D9F2D0" w:themeFill="accent6" w:themeFillTint="33"/>
          </w:tcPr>
          <w:p w14:paraId="41FA8441" w14:textId="5AA47C8C" w:rsidR="00AE2CC4" w:rsidRPr="00F93219" w:rsidRDefault="00AE2CC4" w:rsidP="00F072E4">
            <w:pPr>
              <w:jc w:val="center"/>
              <w:rPr>
                <w:rFonts w:cs="Times New Roman"/>
                <w:b/>
                <w:bCs/>
              </w:rPr>
            </w:pPr>
            <w:r w:rsidRPr="00F93219">
              <w:rPr>
                <w:rFonts w:cs="Times New Roman"/>
                <w:b/>
                <w:bCs/>
              </w:rPr>
              <w:t>Activities (add rows as needed)</w:t>
            </w:r>
          </w:p>
        </w:tc>
        <w:tc>
          <w:tcPr>
            <w:tcW w:w="1726" w:type="dxa"/>
            <w:shd w:val="clear" w:color="auto" w:fill="D9F2D0" w:themeFill="accent6" w:themeFillTint="33"/>
          </w:tcPr>
          <w:p w14:paraId="5459EA4F" w14:textId="77777777" w:rsidR="00AE2CC4" w:rsidRDefault="007532B4" w:rsidP="00F072E4">
            <w:pPr>
              <w:jc w:val="center"/>
              <w:rPr>
                <w:rFonts w:cs="Times New Roman"/>
                <w:b/>
                <w:bCs/>
              </w:rPr>
            </w:pPr>
            <w:r w:rsidRPr="00F93219">
              <w:rPr>
                <w:rFonts w:cs="Times New Roman"/>
                <w:b/>
                <w:bCs/>
              </w:rPr>
              <w:t>Timeline</w:t>
            </w:r>
          </w:p>
          <w:p w14:paraId="1CE7906D" w14:textId="4BE882F3" w:rsidR="00A22DEF" w:rsidRPr="00A22DEF" w:rsidRDefault="00A22DEF" w:rsidP="00F072E4">
            <w:pPr>
              <w:jc w:val="center"/>
              <w:rPr>
                <w:rFonts w:cs="Times New Roman"/>
              </w:rPr>
            </w:pPr>
            <w:r w:rsidRPr="00A22DEF">
              <w:rPr>
                <w:rFonts w:cs="Times New Roman"/>
                <w:sz w:val="18"/>
                <w:szCs w:val="18"/>
              </w:rPr>
              <w:t>(Start-End)</w:t>
            </w:r>
          </w:p>
        </w:tc>
        <w:tc>
          <w:tcPr>
            <w:tcW w:w="1913" w:type="dxa"/>
            <w:shd w:val="clear" w:color="auto" w:fill="D9F2D0" w:themeFill="accent6" w:themeFillTint="33"/>
          </w:tcPr>
          <w:p w14:paraId="42B07EA4" w14:textId="0C0EBDB5" w:rsidR="00AE2CC4" w:rsidRPr="00F93219" w:rsidRDefault="007532B4" w:rsidP="00F072E4">
            <w:pPr>
              <w:jc w:val="center"/>
              <w:rPr>
                <w:rFonts w:cs="Times New Roman"/>
                <w:b/>
                <w:bCs/>
              </w:rPr>
            </w:pPr>
            <w:r w:rsidRPr="00F93219">
              <w:rPr>
                <w:rFonts w:cs="Times New Roman"/>
                <w:b/>
                <w:bCs/>
              </w:rPr>
              <w:t>Target Population</w:t>
            </w:r>
            <w:r w:rsidR="00F072E4">
              <w:rPr>
                <w:rFonts w:cs="Times New Roman"/>
                <w:b/>
                <w:bCs/>
              </w:rPr>
              <w:t xml:space="preserve"> </w:t>
            </w:r>
            <w:r w:rsidR="00F072E4" w:rsidRPr="00F072E4">
              <w:rPr>
                <w:rFonts w:cs="Times New Roman"/>
                <w:sz w:val="18"/>
                <w:szCs w:val="18"/>
              </w:rPr>
              <w:t>(Indicate Audience; estimate # served</w:t>
            </w:r>
            <w:r w:rsidR="00F072E4">
              <w:rPr>
                <w:rFonts w:cs="Times New Roman"/>
                <w:sz w:val="18"/>
                <w:szCs w:val="18"/>
              </w:rPr>
              <w:t>)</w:t>
            </w:r>
          </w:p>
        </w:tc>
        <w:tc>
          <w:tcPr>
            <w:tcW w:w="1620" w:type="dxa"/>
            <w:shd w:val="clear" w:color="auto" w:fill="D9F2D0" w:themeFill="accent6" w:themeFillTint="33"/>
          </w:tcPr>
          <w:p w14:paraId="07F728EE" w14:textId="52599F9A" w:rsidR="00AE2CC4" w:rsidRPr="00F93219" w:rsidRDefault="00AE2CC4" w:rsidP="00F072E4">
            <w:pPr>
              <w:jc w:val="center"/>
              <w:rPr>
                <w:rFonts w:cs="Times New Roman"/>
                <w:b/>
                <w:bCs/>
              </w:rPr>
            </w:pPr>
            <w:r w:rsidRPr="00F93219">
              <w:rPr>
                <w:rFonts w:cs="Times New Roman"/>
                <w:b/>
                <w:bCs/>
              </w:rPr>
              <w:t>Person Responsible</w:t>
            </w:r>
          </w:p>
        </w:tc>
      </w:tr>
      <w:tr w:rsidR="00AE2CC4" w:rsidRPr="00F93219" w14:paraId="0649B706" w14:textId="77777777" w:rsidTr="003256DF">
        <w:trPr>
          <w:trHeight w:val="322"/>
        </w:trPr>
        <w:tc>
          <w:tcPr>
            <w:tcW w:w="2264" w:type="dxa"/>
          </w:tcPr>
          <w:p w14:paraId="37612B4A" w14:textId="77777777" w:rsidR="00AE2CC4" w:rsidRPr="00F93219" w:rsidRDefault="00AE2CC4" w:rsidP="009A00BA">
            <w:pPr>
              <w:rPr>
                <w:rFonts w:cs="Times New Roman"/>
                <w:b/>
                <w:bCs/>
              </w:rPr>
            </w:pPr>
          </w:p>
        </w:tc>
        <w:tc>
          <w:tcPr>
            <w:tcW w:w="3277" w:type="dxa"/>
          </w:tcPr>
          <w:p w14:paraId="21BF8E65" w14:textId="3D95D034" w:rsidR="00AE2CC4" w:rsidRPr="00F93219" w:rsidRDefault="00AE2CC4" w:rsidP="009A00BA">
            <w:pPr>
              <w:rPr>
                <w:rFonts w:cs="Times New Roman"/>
                <w:b/>
                <w:bCs/>
              </w:rPr>
            </w:pPr>
          </w:p>
        </w:tc>
        <w:tc>
          <w:tcPr>
            <w:tcW w:w="1726" w:type="dxa"/>
          </w:tcPr>
          <w:p w14:paraId="6DFC6C07" w14:textId="77777777" w:rsidR="00AE2CC4" w:rsidRPr="00F93219" w:rsidRDefault="00AE2CC4" w:rsidP="009A00BA">
            <w:pPr>
              <w:rPr>
                <w:rFonts w:cs="Times New Roman"/>
                <w:b/>
                <w:bCs/>
              </w:rPr>
            </w:pPr>
          </w:p>
        </w:tc>
        <w:tc>
          <w:tcPr>
            <w:tcW w:w="1913" w:type="dxa"/>
          </w:tcPr>
          <w:p w14:paraId="4CC68C29" w14:textId="1D1C9E95" w:rsidR="00AE2CC4" w:rsidRPr="00F93219" w:rsidRDefault="00AE2CC4" w:rsidP="009A00BA">
            <w:pPr>
              <w:rPr>
                <w:rFonts w:cs="Times New Roman"/>
                <w:b/>
                <w:bCs/>
              </w:rPr>
            </w:pPr>
          </w:p>
        </w:tc>
        <w:tc>
          <w:tcPr>
            <w:tcW w:w="1620" w:type="dxa"/>
          </w:tcPr>
          <w:p w14:paraId="77FBE811" w14:textId="77777777" w:rsidR="00AE2CC4" w:rsidRPr="00F93219" w:rsidRDefault="00AE2CC4" w:rsidP="009A00BA">
            <w:pPr>
              <w:rPr>
                <w:rFonts w:cs="Times New Roman"/>
                <w:b/>
                <w:bCs/>
              </w:rPr>
            </w:pPr>
          </w:p>
        </w:tc>
      </w:tr>
      <w:tr w:rsidR="00AE2CC4" w:rsidRPr="00F93219" w14:paraId="23F1BCAD" w14:textId="77777777" w:rsidTr="003256DF">
        <w:trPr>
          <w:trHeight w:val="334"/>
        </w:trPr>
        <w:tc>
          <w:tcPr>
            <w:tcW w:w="2264" w:type="dxa"/>
          </w:tcPr>
          <w:p w14:paraId="2C9D97E0" w14:textId="77777777" w:rsidR="00AE2CC4" w:rsidRPr="00F93219" w:rsidRDefault="00AE2CC4" w:rsidP="009A00BA">
            <w:pPr>
              <w:rPr>
                <w:rFonts w:cs="Times New Roman"/>
                <w:b/>
                <w:bCs/>
              </w:rPr>
            </w:pPr>
          </w:p>
        </w:tc>
        <w:tc>
          <w:tcPr>
            <w:tcW w:w="3277" w:type="dxa"/>
          </w:tcPr>
          <w:p w14:paraId="5B4945DD" w14:textId="76D6E1B3" w:rsidR="00AE2CC4" w:rsidRPr="00F93219" w:rsidRDefault="00AE2CC4" w:rsidP="009A00BA">
            <w:pPr>
              <w:rPr>
                <w:rFonts w:cs="Times New Roman"/>
                <w:b/>
                <w:bCs/>
              </w:rPr>
            </w:pPr>
          </w:p>
        </w:tc>
        <w:tc>
          <w:tcPr>
            <w:tcW w:w="1726" w:type="dxa"/>
          </w:tcPr>
          <w:p w14:paraId="6777E661" w14:textId="77777777" w:rsidR="00AE2CC4" w:rsidRPr="00F93219" w:rsidRDefault="00AE2CC4" w:rsidP="009A00BA">
            <w:pPr>
              <w:rPr>
                <w:rFonts w:cs="Times New Roman"/>
                <w:b/>
                <w:bCs/>
              </w:rPr>
            </w:pPr>
          </w:p>
        </w:tc>
        <w:tc>
          <w:tcPr>
            <w:tcW w:w="1913" w:type="dxa"/>
          </w:tcPr>
          <w:p w14:paraId="250A0A66" w14:textId="073DC33E" w:rsidR="00AE2CC4" w:rsidRPr="00F93219" w:rsidRDefault="00AE2CC4" w:rsidP="009A00BA">
            <w:pPr>
              <w:rPr>
                <w:rFonts w:cs="Times New Roman"/>
                <w:b/>
                <w:bCs/>
              </w:rPr>
            </w:pPr>
          </w:p>
        </w:tc>
        <w:tc>
          <w:tcPr>
            <w:tcW w:w="1620" w:type="dxa"/>
          </w:tcPr>
          <w:p w14:paraId="0D3DC01A" w14:textId="77777777" w:rsidR="00AE2CC4" w:rsidRPr="00F93219" w:rsidRDefault="00AE2CC4" w:rsidP="009A00BA">
            <w:pPr>
              <w:rPr>
                <w:rFonts w:cs="Times New Roman"/>
                <w:b/>
                <w:bCs/>
              </w:rPr>
            </w:pPr>
          </w:p>
        </w:tc>
      </w:tr>
      <w:tr w:rsidR="00AE2CC4" w:rsidRPr="00F93219" w14:paraId="77685D61" w14:textId="77777777" w:rsidTr="003256DF">
        <w:trPr>
          <w:trHeight w:val="334"/>
        </w:trPr>
        <w:tc>
          <w:tcPr>
            <w:tcW w:w="2264" w:type="dxa"/>
          </w:tcPr>
          <w:p w14:paraId="4640EBB5" w14:textId="77777777" w:rsidR="00AE2CC4" w:rsidRPr="00F93219" w:rsidRDefault="00AE2CC4" w:rsidP="009A00BA">
            <w:pPr>
              <w:rPr>
                <w:rFonts w:cs="Times New Roman"/>
                <w:b/>
                <w:bCs/>
              </w:rPr>
            </w:pPr>
          </w:p>
        </w:tc>
        <w:tc>
          <w:tcPr>
            <w:tcW w:w="3277" w:type="dxa"/>
          </w:tcPr>
          <w:p w14:paraId="28E4590A" w14:textId="313E8354" w:rsidR="00AE2CC4" w:rsidRPr="00F93219" w:rsidRDefault="00AE2CC4" w:rsidP="009A00BA">
            <w:pPr>
              <w:rPr>
                <w:rFonts w:cs="Times New Roman"/>
                <w:b/>
                <w:bCs/>
              </w:rPr>
            </w:pPr>
          </w:p>
        </w:tc>
        <w:tc>
          <w:tcPr>
            <w:tcW w:w="1726" w:type="dxa"/>
          </w:tcPr>
          <w:p w14:paraId="71A2412C" w14:textId="77777777" w:rsidR="00AE2CC4" w:rsidRPr="00F93219" w:rsidRDefault="00AE2CC4" w:rsidP="009A00BA">
            <w:pPr>
              <w:rPr>
                <w:rFonts w:cs="Times New Roman"/>
                <w:b/>
                <w:bCs/>
              </w:rPr>
            </w:pPr>
          </w:p>
        </w:tc>
        <w:tc>
          <w:tcPr>
            <w:tcW w:w="1913" w:type="dxa"/>
          </w:tcPr>
          <w:p w14:paraId="5B38AEFF" w14:textId="061513B9" w:rsidR="00AE2CC4" w:rsidRPr="00F93219" w:rsidRDefault="00AE2CC4" w:rsidP="009A00BA">
            <w:pPr>
              <w:rPr>
                <w:rFonts w:cs="Times New Roman"/>
                <w:b/>
                <w:bCs/>
              </w:rPr>
            </w:pPr>
          </w:p>
        </w:tc>
        <w:tc>
          <w:tcPr>
            <w:tcW w:w="1620" w:type="dxa"/>
          </w:tcPr>
          <w:p w14:paraId="289E48BA" w14:textId="77777777" w:rsidR="00AE2CC4" w:rsidRPr="00F93219" w:rsidRDefault="00AE2CC4" w:rsidP="009A00BA">
            <w:pPr>
              <w:rPr>
                <w:rFonts w:cs="Times New Roman"/>
                <w:b/>
                <w:bCs/>
              </w:rPr>
            </w:pPr>
          </w:p>
        </w:tc>
      </w:tr>
      <w:tr w:rsidR="00AE2CC4" w:rsidRPr="00F93219" w14:paraId="4E6E5BAD" w14:textId="77777777" w:rsidTr="003256DF">
        <w:trPr>
          <w:trHeight w:val="334"/>
        </w:trPr>
        <w:tc>
          <w:tcPr>
            <w:tcW w:w="2264" w:type="dxa"/>
          </w:tcPr>
          <w:p w14:paraId="386A7DD5" w14:textId="77777777" w:rsidR="00AE2CC4" w:rsidRPr="00F93219" w:rsidRDefault="00AE2CC4" w:rsidP="009A00BA">
            <w:pPr>
              <w:rPr>
                <w:rFonts w:cs="Times New Roman"/>
                <w:b/>
                <w:bCs/>
              </w:rPr>
            </w:pPr>
          </w:p>
        </w:tc>
        <w:tc>
          <w:tcPr>
            <w:tcW w:w="3277" w:type="dxa"/>
          </w:tcPr>
          <w:p w14:paraId="76DE684A" w14:textId="1632DD8F" w:rsidR="00AE2CC4" w:rsidRPr="00F93219" w:rsidRDefault="00AE2CC4" w:rsidP="009A00BA">
            <w:pPr>
              <w:rPr>
                <w:rFonts w:cs="Times New Roman"/>
                <w:b/>
                <w:bCs/>
              </w:rPr>
            </w:pPr>
          </w:p>
        </w:tc>
        <w:tc>
          <w:tcPr>
            <w:tcW w:w="1726" w:type="dxa"/>
          </w:tcPr>
          <w:p w14:paraId="73FF872F" w14:textId="77777777" w:rsidR="00AE2CC4" w:rsidRPr="00F93219" w:rsidRDefault="00AE2CC4" w:rsidP="009A00BA">
            <w:pPr>
              <w:rPr>
                <w:rFonts w:cs="Times New Roman"/>
                <w:b/>
                <w:bCs/>
              </w:rPr>
            </w:pPr>
          </w:p>
        </w:tc>
        <w:tc>
          <w:tcPr>
            <w:tcW w:w="1913" w:type="dxa"/>
          </w:tcPr>
          <w:p w14:paraId="4D53CCBA" w14:textId="5E5813E1" w:rsidR="00AE2CC4" w:rsidRPr="00F93219" w:rsidRDefault="00AE2CC4" w:rsidP="009A00BA">
            <w:pPr>
              <w:rPr>
                <w:rFonts w:cs="Times New Roman"/>
                <w:b/>
                <w:bCs/>
              </w:rPr>
            </w:pPr>
          </w:p>
        </w:tc>
        <w:tc>
          <w:tcPr>
            <w:tcW w:w="1620" w:type="dxa"/>
          </w:tcPr>
          <w:p w14:paraId="22E1E080" w14:textId="77777777" w:rsidR="00AE2CC4" w:rsidRPr="00F93219" w:rsidRDefault="00AE2CC4" w:rsidP="009A00BA">
            <w:pPr>
              <w:rPr>
                <w:rFonts w:cs="Times New Roman"/>
                <w:b/>
                <w:bCs/>
              </w:rPr>
            </w:pPr>
          </w:p>
        </w:tc>
      </w:tr>
    </w:tbl>
    <w:p w14:paraId="79D35210" w14:textId="77777777" w:rsidR="00535794" w:rsidRPr="00F93219" w:rsidRDefault="00535794" w:rsidP="00535794">
      <w:pPr>
        <w:spacing w:after="0"/>
        <w:rPr>
          <w:rFonts w:cs="Times New Roman"/>
          <w:b/>
          <w:bCs/>
        </w:rPr>
      </w:pPr>
    </w:p>
    <w:p w14:paraId="28B19541" w14:textId="511ED1A0" w:rsidR="004255A7" w:rsidRDefault="004255A7" w:rsidP="004255A7">
      <w:pPr>
        <w:spacing w:after="0"/>
        <w:rPr>
          <w:rFonts w:cs="Times New Roman"/>
          <w:b/>
          <w:bCs/>
        </w:rPr>
      </w:pPr>
      <w:r w:rsidRPr="00F93219">
        <w:rPr>
          <w:rFonts w:cs="Times New Roman"/>
          <w:b/>
          <w:bCs/>
        </w:rPr>
        <w:lastRenderedPageBreak/>
        <w:t xml:space="preserve">Goal 2: </w:t>
      </w:r>
      <w:r w:rsidRPr="00F93219">
        <w:rPr>
          <w:rFonts w:cs="Times New Roman"/>
        </w:rPr>
        <w:t xml:space="preserve">Increase community capacity to address </w:t>
      </w:r>
      <w:r w:rsidR="005D3C7E" w:rsidRPr="00F93219">
        <w:rPr>
          <w:rFonts w:cs="Times New Roman"/>
        </w:rPr>
        <w:t>cannabis among young people under the age of</w:t>
      </w:r>
      <w:r w:rsidR="00F93D49">
        <w:rPr>
          <w:rFonts w:cs="Times New Roman"/>
        </w:rPr>
        <w:t xml:space="preserve"> </w:t>
      </w:r>
      <w:r w:rsidR="002B66B8" w:rsidRPr="00F93219">
        <w:rPr>
          <w:rFonts w:cs="Times New Roman"/>
        </w:rPr>
        <w:t>2</w:t>
      </w:r>
      <w:r w:rsidR="005D3C7E" w:rsidRPr="00F93219">
        <w:rPr>
          <w:rFonts w:cs="Times New Roman"/>
        </w:rPr>
        <w:t>1.</w:t>
      </w:r>
      <w:r w:rsidR="005D3C7E" w:rsidRPr="00F93219">
        <w:rPr>
          <w:rFonts w:cs="Times New Roman"/>
          <w:b/>
          <w:bCs/>
        </w:rPr>
        <w:t xml:space="preserve"> </w:t>
      </w:r>
    </w:p>
    <w:p w14:paraId="4EA23337" w14:textId="348CFBD8" w:rsidR="00D22764" w:rsidRPr="00F93219" w:rsidRDefault="00D22764" w:rsidP="004255A7">
      <w:pPr>
        <w:spacing w:after="0"/>
        <w:rPr>
          <w:rFonts w:cs="Times New Roman"/>
          <w:b/>
          <w:bCs/>
        </w:rPr>
      </w:pPr>
      <w:r>
        <w:rPr>
          <w:rFonts w:cs="Times New Roman"/>
          <w:b/>
          <w:bCs/>
        </w:rPr>
        <w:t xml:space="preserve">Goal 2 Narrative: </w:t>
      </w:r>
    </w:p>
    <w:p w14:paraId="3FB7B934" w14:textId="77777777" w:rsidR="004255A7" w:rsidRPr="00F93219" w:rsidRDefault="004255A7" w:rsidP="004255A7">
      <w:pPr>
        <w:spacing w:after="0"/>
        <w:rPr>
          <w:rFonts w:cs="Times New Roman"/>
          <w:b/>
          <w:bCs/>
        </w:rPr>
      </w:pPr>
      <w:r w:rsidRPr="00F93219">
        <w:rPr>
          <w:rFonts w:cs="Times New Roman"/>
          <w:b/>
          <w:bCs/>
        </w:rPr>
        <w:t xml:space="preserve">SMART Objective (short-term goal): </w:t>
      </w:r>
    </w:p>
    <w:p w14:paraId="0648CA86" w14:textId="77777777" w:rsidR="004255A7" w:rsidRPr="00F93219" w:rsidRDefault="004255A7" w:rsidP="004255A7">
      <w:pPr>
        <w:spacing w:after="0"/>
        <w:rPr>
          <w:rFonts w:cs="Times New Roman"/>
          <w:b/>
          <w:bCs/>
        </w:rPr>
      </w:pPr>
    </w:p>
    <w:tbl>
      <w:tblPr>
        <w:tblStyle w:val="TableGrid"/>
        <w:tblW w:w="10795" w:type="dxa"/>
        <w:tblLook w:val="04A0" w:firstRow="1" w:lastRow="0" w:firstColumn="1" w:lastColumn="0" w:noHBand="0" w:noVBand="1"/>
      </w:tblPr>
      <w:tblGrid>
        <w:gridCol w:w="2308"/>
        <w:gridCol w:w="3267"/>
        <w:gridCol w:w="1710"/>
        <w:gridCol w:w="1890"/>
        <w:gridCol w:w="1620"/>
      </w:tblGrid>
      <w:tr w:rsidR="00F072E4" w:rsidRPr="00F93219" w14:paraId="028ADC3B" w14:textId="77777777" w:rsidTr="003256DF">
        <w:trPr>
          <w:trHeight w:val="672"/>
        </w:trPr>
        <w:tc>
          <w:tcPr>
            <w:tcW w:w="2308" w:type="dxa"/>
            <w:shd w:val="clear" w:color="auto" w:fill="D9F2D0" w:themeFill="accent6" w:themeFillTint="33"/>
          </w:tcPr>
          <w:p w14:paraId="318E26DC" w14:textId="241EA8E4" w:rsidR="00F072E4" w:rsidRPr="00F93219" w:rsidRDefault="00F072E4" w:rsidP="007B193E">
            <w:pPr>
              <w:jc w:val="center"/>
              <w:rPr>
                <w:rFonts w:cs="Times New Roman"/>
                <w:b/>
                <w:bCs/>
              </w:rPr>
            </w:pPr>
            <w:r w:rsidRPr="00F93219">
              <w:rPr>
                <w:rFonts w:cs="Times New Roman"/>
                <w:b/>
                <w:bCs/>
              </w:rPr>
              <w:t>CSAP Strategy</w:t>
            </w:r>
          </w:p>
        </w:tc>
        <w:tc>
          <w:tcPr>
            <w:tcW w:w="3267" w:type="dxa"/>
            <w:shd w:val="clear" w:color="auto" w:fill="D9F2D0" w:themeFill="accent6" w:themeFillTint="33"/>
          </w:tcPr>
          <w:p w14:paraId="357597E5" w14:textId="77777777" w:rsidR="00F072E4" w:rsidRPr="00F93219" w:rsidRDefault="00F072E4" w:rsidP="007B193E">
            <w:pPr>
              <w:jc w:val="center"/>
              <w:rPr>
                <w:rFonts w:cs="Times New Roman"/>
                <w:b/>
                <w:bCs/>
              </w:rPr>
            </w:pPr>
            <w:r w:rsidRPr="00F93219">
              <w:rPr>
                <w:rFonts w:cs="Times New Roman"/>
                <w:b/>
                <w:bCs/>
              </w:rPr>
              <w:t>Activities (add rows as needed)</w:t>
            </w:r>
          </w:p>
        </w:tc>
        <w:tc>
          <w:tcPr>
            <w:tcW w:w="1710" w:type="dxa"/>
            <w:shd w:val="clear" w:color="auto" w:fill="D9F2D0" w:themeFill="accent6" w:themeFillTint="33"/>
          </w:tcPr>
          <w:p w14:paraId="60CDA556" w14:textId="77777777" w:rsidR="00F072E4" w:rsidRDefault="00F072E4" w:rsidP="007B193E">
            <w:pPr>
              <w:jc w:val="center"/>
              <w:rPr>
                <w:rFonts w:cs="Times New Roman"/>
                <w:b/>
                <w:bCs/>
              </w:rPr>
            </w:pPr>
            <w:r w:rsidRPr="00F93219">
              <w:rPr>
                <w:rFonts w:cs="Times New Roman"/>
                <w:b/>
                <w:bCs/>
              </w:rPr>
              <w:t>Timeline</w:t>
            </w:r>
          </w:p>
          <w:p w14:paraId="7B50FB16" w14:textId="4C4CB499" w:rsidR="00F072E4" w:rsidRPr="004E286B" w:rsidRDefault="00F072E4" w:rsidP="007B193E">
            <w:pPr>
              <w:jc w:val="center"/>
              <w:rPr>
                <w:rFonts w:cs="Times New Roman"/>
                <w:b/>
                <w:bCs/>
              </w:rPr>
            </w:pPr>
            <w:r w:rsidRPr="00A22DEF">
              <w:rPr>
                <w:rFonts w:cs="Times New Roman"/>
                <w:sz w:val="18"/>
                <w:szCs w:val="18"/>
              </w:rPr>
              <w:t>(Start-End)</w:t>
            </w:r>
          </w:p>
        </w:tc>
        <w:tc>
          <w:tcPr>
            <w:tcW w:w="1890" w:type="dxa"/>
            <w:shd w:val="clear" w:color="auto" w:fill="D9F2D0" w:themeFill="accent6" w:themeFillTint="33"/>
          </w:tcPr>
          <w:p w14:paraId="6CBD8575" w14:textId="1F27B8DA" w:rsidR="00F072E4" w:rsidRPr="004E286B" w:rsidRDefault="00F072E4" w:rsidP="007B193E">
            <w:pPr>
              <w:jc w:val="center"/>
              <w:rPr>
                <w:rFonts w:cs="Times New Roman"/>
                <w:b/>
                <w:bCs/>
              </w:rPr>
            </w:pPr>
            <w:r w:rsidRPr="00F93219">
              <w:rPr>
                <w:rFonts w:cs="Times New Roman"/>
                <w:b/>
                <w:bCs/>
              </w:rPr>
              <w:t>Target Population</w:t>
            </w:r>
            <w:r>
              <w:rPr>
                <w:rFonts w:cs="Times New Roman"/>
                <w:b/>
                <w:bCs/>
              </w:rPr>
              <w:t xml:space="preserve"> </w:t>
            </w:r>
            <w:r w:rsidRPr="00F072E4">
              <w:rPr>
                <w:rFonts w:cs="Times New Roman"/>
                <w:sz w:val="18"/>
                <w:szCs w:val="18"/>
              </w:rPr>
              <w:t>(Indicate Audience; estimate # served</w:t>
            </w:r>
            <w:r>
              <w:rPr>
                <w:rFonts w:cs="Times New Roman"/>
                <w:sz w:val="18"/>
                <w:szCs w:val="18"/>
              </w:rPr>
              <w:t>)</w:t>
            </w:r>
          </w:p>
        </w:tc>
        <w:tc>
          <w:tcPr>
            <w:tcW w:w="1620" w:type="dxa"/>
            <w:shd w:val="clear" w:color="auto" w:fill="D9F2D0" w:themeFill="accent6" w:themeFillTint="33"/>
          </w:tcPr>
          <w:p w14:paraId="3DB5CD1E" w14:textId="77777777" w:rsidR="00F072E4" w:rsidRPr="004E286B" w:rsidRDefault="00F072E4" w:rsidP="007B193E">
            <w:pPr>
              <w:jc w:val="center"/>
              <w:rPr>
                <w:rFonts w:cs="Times New Roman"/>
                <w:b/>
                <w:bCs/>
              </w:rPr>
            </w:pPr>
            <w:r w:rsidRPr="004E286B">
              <w:rPr>
                <w:rFonts w:cs="Times New Roman"/>
                <w:b/>
                <w:bCs/>
              </w:rPr>
              <w:t>Person Responsible</w:t>
            </w:r>
          </w:p>
        </w:tc>
      </w:tr>
      <w:tr w:rsidR="004255A7" w:rsidRPr="00F93219" w14:paraId="0CD957A7" w14:textId="77777777" w:rsidTr="003256DF">
        <w:trPr>
          <w:trHeight w:val="322"/>
        </w:trPr>
        <w:tc>
          <w:tcPr>
            <w:tcW w:w="2308" w:type="dxa"/>
          </w:tcPr>
          <w:p w14:paraId="242F7F3A" w14:textId="77777777" w:rsidR="004255A7" w:rsidRPr="00F93219" w:rsidRDefault="004255A7">
            <w:pPr>
              <w:rPr>
                <w:rFonts w:cs="Times New Roman"/>
                <w:b/>
                <w:bCs/>
              </w:rPr>
            </w:pPr>
          </w:p>
        </w:tc>
        <w:tc>
          <w:tcPr>
            <w:tcW w:w="3267" w:type="dxa"/>
          </w:tcPr>
          <w:p w14:paraId="4D30ABF7" w14:textId="77777777" w:rsidR="004255A7" w:rsidRPr="00F93219" w:rsidRDefault="004255A7">
            <w:pPr>
              <w:rPr>
                <w:rFonts w:cs="Times New Roman"/>
                <w:b/>
                <w:bCs/>
              </w:rPr>
            </w:pPr>
          </w:p>
        </w:tc>
        <w:tc>
          <w:tcPr>
            <w:tcW w:w="1710" w:type="dxa"/>
          </w:tcPr>
          <w:p w14:paraId="5F41EFAE" w14:textId="77777777" w:rsidR="004255A7" w:rsidRPr="00F93219" w:rsidRDefault="004255A7">
            <w:pPr>
              <w:rPr>
                <w:rFonts w:cs="Times New Roman"/>
                <w:b/>
                <w:bCs/>
              </w:rPr>
            </w:pPr>
          </w:p>
        </w:tc>
        <w:tc>
          <w:tcPr>
            <w:tcW w:w="1890" w:type="dxa"/>
          </w:tcPr>
          <w:p w14:paraId="7F94D4F4" w14:textId="77777777" w:rsidR="004255A7" w:rsidRPr="00F93219" w:rsidRDefault="004255A7">
            <w:pPr>
              <w:rPr>
                <w:rFonts w:cs="Times New Roman"/>
                <w:b/>
                <w:bCs/>
              </w:rPr>
            </w:pPr>
          </w:p>
        </w:tc>
        <w:tc>
          <w:tcPr>
            <w:tcW w:w="1620" w:type="dxa"/>
          </w:tcPr>
          <w:p w14:paraId="0BBA8051" w14:textId="77777777" w:rsidR="004255A7" w:rsidRPr="00F93219" w:rsidRDefault="004255A7">
            <w:pPr>
              <w:rPr>
                <w:rFonts w:cs="Times New Roman"/>
                <w:b/>
                <w:bCs/>
              </w:rPr>
            </w:pPr>
          </w:p>
        </w:tc>
      </w:tr>
      <w:tr w:rsidR="004255A7" w:rsidRPr="00F93219" w14:paraId="0C7D9639" w14:textId="77777777" w:rsidTr="003256DF">
        <w:trPr>
          <w:trHeight w:val="334"/>
        </w:trPr>
        <w:tc>
          <w:tcPr>
            <w:tcW w:w="2308" w:type="dxa"/>
          </w:tcPr>
          <w:p w14:paraId="09046C4D" w14:textId="77777777" w:rsidR="004255A7" w:rsidRPr="00F93219" w:rsidRDefault="004255A7">
            <w:pPr>
              <w:rPr>
                <w:rFonts w:cs="Times New Roman"/>
                <w:b/>
                <w:bCs/>
              </w:rPr>
            </w:pPr>
          </w:p>
        </w:tc>
        <w:tc>
          <w:tcPr>
            <w:tcW w:w="3267" w:type="dxa"/>
          </w:tcPr>
          <w:p w14:paraId="09BB7628" w14:textId="77777777" w:rsidR="004255A7" w:rsidRPr="00F93219" w:rsidRDefault="004255A7">
            <w:pPr>
              <w:rPr>
                <w:rFonts w:cs="Times New Roman"/>
                <w:b/>
                <w:bCs/>
              </w:rPr>
            </w:pPr>
          </w:p>
        </w:tc>
        <w:tc>
          <w:tcPr>
            <w:tcW w:w="1710" w:type="dxa"/>
          </w:tcPr>
          <w:p w14:paraId="77B08823" w14:textId="77777777" w:rsidR="004255A7" w:rsidRPr="00F93219" w:rsidRDefault="004255A7">
            <w:pPr>
              <w:rPr>
                <w:rFonts w:cs="Times New Roman"/>
                <w:b/>
                <w:bCs/>
              </w:rPr>
            </w:pPr>
          </w:p>
        </w:tc>
        <w:tc>
          <w:tcPr>
            <w:tcW w:w="1890" w:type="dxa"/>
          </w:tcPr>
          <w:p w14:paraId="4A639BFA" w14:textId="77777777" w:rsidR="004255A7" w:rsidRPr="00F93219" w:rsidRDefault="004255A7">
            <w:pPr>
              <w:rPr>
                <w:rFonts w:cs="Times New Roman"/>
                <w:b/>
                <w:bCs/>
              </w:rPr>
            </w:pPr>
          </w:p>
        </w:tc>
        <w:tc>
          <w:tcPr>
            <w:tcW w:w="1620" w:type="dxa"/>
          </w:tcPr>
          <w:p w14:paraId="6A63A9FF" w14:textId="77777777" w:rsidR="004255A7" w:rsidRPr="00F93219" w:rsidRDefault="004255A7">
            <w:pPr>
              <w:rPr>
                <w:rFonts w:cs="Times New Roman"/>
                <w:b/>
                <w:bCs/>
              </w:rPr>
            </w:pPr>
          </w:p>
        </w:tc>
      </w:tr>
      <w:tr w:rsidR="004255A7" w:rsidRPr="00F93219" w14:paraId="2E54A4BC" w14:textId="77777777" w:rsidTr="003256DF">
        <w:trPr>
          <w:trHeight w:val="334"/>
        </w:trPr>
        <w:tc>
          <w:tcPr>
            <w:tcW w:w="2308" w:type="dxa"/>
          </w:tcPr>
          <w:p w14:paraId="48F8C27A" w14:textId="77777777" w:rsidR="004255A7" w:rsidRPr="00F93219" w:rsidRDefault="004255A7">
            <w:pPr>
              <w:rPr>
                <w:rFonts w:cs="Times New Roman"/>
                <w:b/>
                <w:bCs/>
              </w:rPr>
            </w:pPr>
          </w:p>
        </w:tc>
        <w:tc>
          <w:tcPr>
            <w:tcW w:w="3267" w:type="dxa"/>
          </w:tcPr>
          <w:p w14:paraId="0A499DE3" w14:textId="77777777" w:rsidR="004255A7" w:rsidRPr="00F93219" w:rsidRDefault="004255A7">
            <w:pPr>
              <w:rPr>
                <w:rFonts w:cs="Times New Roman"/>
                <w:b/>
                <w:bCs/>
              </w:rPr>
            </w:pPr>
          </w:p>
        </w:tc>
        <w:tc>
          <w:tcPr>
            <w:tcW w:w="1710" w:type="dxa"/>
          </w:tcPr>
          <w:p w14:paraId="453ABF98" w14:textId="77777777" w:rsidR="004255A7" w:rsidRPr="00F93219" w:rsidRDefault="004255A7">
            <w:pPr>
              <w:rPr>
                <w:rFonts w:cs="Times New Roman"/>
                <w:b/>
                <w:bCs/>
              </w:rPr>
            </w:pPr>
          </w:p>
        </w:tc>
        <w:tc>
          <w:tcPr>
            <w:tcW w:w="1890" w:type="dxa"/>
          </w:tcPr>
          <w:p w14:paraId="79D4F18C" w14:textId="77777777" w:rsidR="004255A7" w:rsidRPr="00F93219" w:rsidRDefault="004255A7">
            <w:pPr>
              <w:rPr>
                <w:rFonts w:cs="Times New Roman"/>
                <w:b/>
                <w:bCs/>
              </w:rPr>
            </w:pPr>
          </w:p>
        </w:tc>
        <w:tc>
          <w:tcPr>
            <w:tcW w:w="1620" w:type="dxa"/>
          </w:tcPr>
          <w:p w14:paraId="79438510" w14:textId="77777777" w:rsidR="004255A7" w:rsidRPr="00F93219" w:rsidRDefault="004255A7">
            <w:pPr>
              <w:rPr>
                <w:rFonts w:cs="Times New Roman"/>
                <w:b/>
                <w:bCs/>
              </w:rPr>
            </w:pPr>
          </w:p>
        </w:tc>
      </w:tr>
      <w:tr w:rsidR="004255A7" w:rsidRPr="00F93219" w14:paraId="794EAFEF" w14:textId="77777777" w:rsidTr="003256DF">
        <w:trPr>
          <w:trHeight w:val="334"/>
        </w:trPr>
        <w:tc>
          <w:tcPr>
            <w:tcW w:w="2308" w:type="dxa"/>
          </w:tcPr>
          <w:p w14:paraId="004085C2" w14:textId="77777777" w:rsidR="004255A7" w:rsidRPr="00F93219" w:rsidRDefault="004255A7">
            <w:pPr>
              <w:rPr>
                <w:rFonts w:cs="Times New Roman"/>
                <w:b/>
                <w:bCs/>
              </w:rPr>
            </w:pPr>
          </w:p>
        </w:tc>
        <w:tc>
          <w:tcPr>
            <w:tcW w:w="3267" w:type="dxa"/>
          </w:tcPr>
          <w:p w14:paraId="46582590" w14:textId="77777777" w:rsidR="004255A7" w:rsidRPr="00F93219" w:rsidRDefault="004255A7">
            <w:pPr>
              <w:rPr>
                <w:rFonts w:cs="Times New Roman"/>
                <w:b/>
                <w:bCs/>
              </w:rPr>
            </w:pPr>
          </w:p>
        </w:tc>
        <w:tc>
          <w:tcPr>
            <w:tcW w:w="1710" w:type="dxa"/>
          </w:tcPr>
          <w:p w14:paraId="3EA5E719" w14:textId="77777777" w:rsidR="004255A7" w:rsidRPr="00F93219" w:rsidRDefault="004255A7">
            <w:pPr>
              <w:rPr>
                <w:rFonts w:cs="Times New Roman"/>
                <w:b/>
                <w:bCs/>
              </w:rPr>
            </w:pPr>
          </w:p>
        </w:tc>
        <w:tc>
          <w:tcPr>
            <w:tcW w:w="1890" w:type="dxa"/>
          </w:tcPr>
          <w:p w14:paraId="7D9F6D84" w14:textId="77777777" w:rsidR="004255A7" w:rsidRPr="00F93219" w:rsidRDefault="004255A7">
            <w:pPr>
              <w:rPr>
                <w:rFonts w:cs="Times New Roman"/>
                <w:b/>
                <w:bCs/>
              </w:rPr>
            </w:pPr>
          </w:p>
        </w:tc>
        <w:tc>
          <w:tcPr>
            <w:tcW w:w="1620" w:type="dxa"/>
          </w:tcPr>
          <w:p w14:paraId="68394D13" w14:textId="77777777" w:rsidR="004255A7" w:rsidRPr="00F93219" w:rsidRDefault="004255A7">
            <w:pPr>
              <w:rPr>
                <w:rFonts w:cs="Times New Roman"/>
                <w:b/>
                <w:bCs/>
              </w:rPr>
            </w:pPr>
          </w:p>
        </w:tc>
      </w:tr>
    </w:tbl>
    <w:p w14:paraId="331ADD89" w14:textId="77777777" w:rsidR="004255A7" w:rsidRPr="00F93219" w:rsidRDefault="004255A7" w:rsidP="00535794">
      <w:pPr>
        <w:spacing w:after="0"/>
        <w:rPr>
          <w:rFonts w:cs="Times New Roman"/>
          <w:b/>
          <w:bCs/>
        </w:rPr>
      </w:pPr>
    </w:p>
    <w:p w14:paraId="1148CA0C" w14:textId="1F039FA8" w:rsidR="00512961" w:rsidRPr="003A6596" w:rsidRDefault="00512961" w:rsidP="003A6596">
      <w:pPr>
        <w:rPr>
          <w:b/>
          <w:bCs/>
        </w:rPr>
      </w:pPr>
      <w:bookmarkStart w:id="4" w:name="_Toc239149574"/>
      <w:r w:rsidRPr="00F02D96">
        <w:rPr>
          <w:rStyle w:val="Heading2Char"/>
          <w:b/>
          <w:bCs/>
          <w:sz w:val="28"/>
          <w:szCs w:val="28"/>
        </w:rPr>
        <w:t>Budget</w:t>
      </w:r>
      <w:bookmarkEnd w:id="4"/>
      <w:r w:rsidRPr="003A6596">
        <w:rPr>
          <w:b/>
          <w:bCs/>
        </w:rPr>
        <w:t xml:space="preserve"> </w:t>
      </w:r>
      <w:r w:rsidR="009B0B0E" w:rsidRPr="003A6596">
        <w:rPr>
          <w:b/>
          <w:bCs/>
        </w:rPr>
        <w:t>(</w:t>
      </w:r>
      <w:r w:rsidR="00F67F7D">
        <w:rPr>
          <w:b/>
          <w:bCs/>
        </w:rPr>
        <w:t>30</w:t>
      </w:r>
      <w:r w:rsidR="009B0B0E" w:rsidRPr="003A6596">
        <w:rPr>
          <w:b/>
          <w:bCs/>
        </w:rPr>
        <w:t xml:space="preserve"> points</w:t>
      </w:r>
      <w:r w:rsidR="00B90D48">
        <w:rPr>
          <w:b/>
          <w:bCs/>
        </w:rPr>
        <w:t>)</w:t>
      </w:r>
    </w:p>
    <w:p w14:paraId="307BFA90" w14:textId="02E14502" w:rsidR="00512961" w:rsidRPr="00F93219" w:rsidRDefault="00512961" w:rsidP="00512961">
      <w:pPr>
        <w:pStyle w:val="LPCAppNumber"/>
        <w:numPr>
          <w:ilvl w:val="0"/>
          <w:numId w:val="0"/>
        </w:numPr>
        <w:spacing w:after="0"/>
        <w:jc w:val="both"/>
        <w:rPr>
          <w:rFonts w:asciiTheme="minorHAnsi" w:hAnsiTheme="minorHAnsi"/>
          <w:szCs w:val="22"/>
        </w:rPr>
      </w:pPr>
      <w:r w:rsidRPr="00F93219">
        <w:rPr>
          <w:rFonts w:asciiTheme="minorHAnsi" w:hAnsiTheme="minorHAnsi"/>
          <w:szCs w:val="22"/>
        </w:rPr>
        <w:t xml:space="preserve">Please use or replicate the format below to complete your Budget and Budget Justification below for each line item. </w:t>
      </w:r>
    </w:p>
    <w:p w14:paraId="7F1ED668" w14:textId="62F4AB38" w:rsidR="00512961" w:rsidRPr="00F93219" w:rsidRDefault="00512961" w:rsidP="00512961">
      <w:pPr>
        <w:pStyle w:val="paragraph"/>
        <w:numPr>
          <w:ilvl w:val="0"/>
          <w:numId w:val="21"/>
        </w:numPr>
        <w:spacing w:before="0" w:beforeAutospacing="0" w:after="0" w:afterAutospacing="0"/>
        <w:textAlignment w:val="baseline"/>
        <w:rPr>
          <w:rFonts w:asciiTheme="minorHAnsi" w:hAnsiTheme="minorHAnsi"/>
          <w:sz w:val="22"/>
          <w:szCs w:val="22"/>
        </w:rPr>
      </w:pPr>
      <w:r w:rsidRPr="00F93219">
        <w:rPr>
          <w:rFonts w:asciiTheme="minorHAnsi" w:hAnsiTheme="minorHAnsi"/>
          <w:sz w:val="22"/>
          <w:szCs w:val="22"/>
        </w:rPr>
        <w:t xml:space="preserve">The awards for the </w:t>
      </w:r>
      <w:r w:rsidR="00BF70D1" w:rsidRPr="00F93219">
        <w:rPr>
          <w:rFonts w:asciiTheme="minorHAnsi" w:hAnsiTheme="minorHAnsi"/>
          <w:sz w:val="22"/>
          <w:szCs w:val="22"/>
        </w:rPr>
        <w:t>202</w:t>
      </w:r>
      <w:r w:rsidR="004B4232" w:rsidRPr="00F93219">
        <w:rPr>
          <w:rFonts w:asciiTheme="minorHAnsi" w:hAnsiTheme="minorHAnsi"/>
          <w:sz w:val="22"/>
          <w:szCs w:val="22"/>
        </w:rPr>
        <w:t>7</w:t>
      </w:r>
      <w:r w:rsidR="00BF70D1" w:rsidRPr="00F93219">
        <w:rPr>
          <w:rFonts w:asciiTheme="minorHAnsi" w:hAnsiTheme="minorHAnsi"/>
          <w:sz w:val="22"/>
          <w:szCs w:val="22"/>
        </w:rPr>
        <w:t>-2028</w:t>
      </w:r>
      <w:r w:rsidRPr="00F93219">
        <w:rPr>
          <w:rFonts w:asciiTheme="minorHAnsi" w:hAnsiTheme="minorHAnsi"/>
          <w:sz w:val="22"/>
          <w:szCs w:val="22"/>
        </w:rPr>
        <w:t xml:space="preserve"> Youth Cannabis Prevention- Cannabis Coalition Grant </w:t>
      </w:r>
      <w:r w:rsidRPr="00F93219">
        <w:rPr>
          <w:rStyle w:val="normaltextrun"/>
          <w:rFonts w:asciiTheme="minorHAnsi" w:eastAsiaTheme="majorEastAsia" w:hAnsiTheme="minorHAnsi"/>
          <w:color w:val="000000"/>
          <w:sz w:val="22"/>
          <w:szCs w:val="22"/>
          <w:shd w:val="clear" w:color="auto" w:fill="FFFFFF"/>
        </w:rPr>
        <w:t>will total $2</w:t>
      </w:r>
      <w:r w:rsidR="00BF70D1" w:rsidRPr="00F93219">
        <w:rPr>
          <w:rStyle w:val="normaltextrun"/>
          <w:rFonts w:asciiTheme="minorHAnsi" w:eastAsiaTheme="majorEastAsia" w:hAnsiTheme="minorHAnsi"/>
          <w:color w:val="000000"/>
          <w:sz w:val="22"/>
          <w:szCs w:val="22"/>
          <w:shd w:val="clear" w:color="auto" w:fill="FFFFFF"/>
        </w:rPr>
        <w:t>5</w:t>
      </w:r>
      <w:r w:rsidR="004B4232" w:rsidRPr="00F93219">
        <w:rPr>
          <w:rStyle w:val="normaltextrun"/>
          <w:rFonts w:asciiTheme="minorHAnsi" w:eastAsiaTheme="majorEastAsia" w:hAnsiTheme="minorHAnsi"/>
          <w:color w:val="000000"/>
          <w:sz w:val="22"/>
          <w:szCs w:val="22"/>
          <w:shd w:val="clear" w:color="auto" w:fill="FFFFFF"/>
        </w:rPr>
        <w:t>,000</w:t>
      </w:r>
      <w:r w:rsidRPr="00F93219">
        <w:rPr>
          <w:rStyle w:val="normaltextrun"/>
          <w:rFonts w:asciiTheme="minorHAnsi" w:eastAsiaTheme="majorEastAsia" w:hAnsiTheme="minorHAnsi"/>
          <w:color w:val="000000"/>
          <w:sz w:val="22"/>
          <w:szCs w:val="22"/>
          <w:shd w:val="clear" w:color="auto" w:fill="FFFFFF"/>
        </w:rPr>
        <w:t xml:space="preserve"> per year, and not to exceed a total 2-year award of $</w:t>
      </w:r>
      <w:r w:rsidR="00BF70D1" w:rsidRPr="00F93219">
        <w:rPr>
          <w:rStyle w:val="normaltextrun"/>
          <w:rFonts w:asciiTheme="minorHAnsi" w:eastAsiaTheme="majorEastAsia" w:hAnsiTheme="minorHAnsi"/>
          <w:color w:val="000000"/>
          <w:sz w:val="22"/>
          <w:szCs w:val="22"/>
          <w:shd w:val="clear" w:color="auto" w:fill="FFFFFF"/>
        </w:rPr>
        <w:t>50</w:t>
      </w:r>
      <w:r w:rsidRPr="00F93219">
        <w:rPr>
          <w:rStyle w:val="normaltextrun"/>
          <w:rFonts w:asciiTheme="minorHAnsi" w:eastAsiaTheme="majorEastAsia" w:hAnsiTheme="minorHAnsi"/>
          <w:color w:val="000000"/>
          <w:sz w:val="22"/>
          <w:szCs w:val="22"/>
          <w:shd w:val="clear" w:color="auto" w:fill="FFFFFF"/>
        </w:rPr>
        <w:t>,000.</w:t>
      </w:r>
    </w:p>
    <w:p w14:paraId="273B1337" w14:textId="77777777" w:rsidR="00A02E87" w:rsidRDefault="00512961" w:rsidP="00512961">
      <w:pPr>
        <w:pStyle w:val="paragraph"/>
        <w:numPr>
          <w:ilvl w:val="0"/>
          <w:numId w:val="21"/>
        </w:numPr>
        <w:spacing w:before="0" w:beforeAutospacing="0" w:after="0" w:afterAutospacing="0"/>
        <w:textAlignment w:val="baseline"/>
        <w:rPr>
          <w:rFonts w:asciiTheme="minorHAnsi" w:hAnsiTheme="minorHAnsi"/>
          <w:sz w:val="22"/>
          <w:szCs w:val="22"/>
        </w:rPr>
      </w:pPr>
      <w:r w:rsidRPr="00F93219">
        <w:rPr>
          <w:rFonts w:asciiTheme="minorHAnsi" w:hAnsiTheme="minorHAnsi"/>
          <w:sz w:val="22"/>
          <w:szCs w:val="22"/>
        </w:rPr>
        <w:t>Allowable indirect costs may not exceed 15% of annual funding</w:t>
      </w:r>
      <w:r w:rsidR="00A02E87">
        <w:rPr>
          <w:rFonts w:asciiTheme="minorHAnsi" w:hAnsiTheme="minorHAnsi"/>
          <w:sz w:val="22"/>
          <w:szCs w:val="22"/>
        </w:rPr>
        <w:t>.</w:t>
      </w:r>
    </w:p>
    <w:p w14:paraId="5D1455A1" w14:textId="4F6985C3" w:rsidR="00512961" w:rsidRPr="00F93219" w:rsidRDefault="00A02E87" w:rsidP="00512961">
      <w:pPr>
        <w:pStyle w:val="paragraph"/>
        <w:numPr>
          <w:ilvl w:val="0"/>
          <w:numId w:val="21"/>
        </w:numPr>
        <w:spacing w:before="0" w:beforeAutospacing="0" w:after="0" w:afterAutospacing="0"/>
        <w:textAlignment w:val="baseline"/>
        <w:rPr>
          <w:rFonts w:asciiTheme="minorHAnsi" w:hAnsiTheme="minorHAnsi"/>
          <w:sz w:val="22"/>
          <w:szCs w:val="22"/>
        </w:rPr>
      </w:pPr>
      <w:r>
        <w:rPr>
          <w:rFonts w:asciiTheme="minorHAnsi" w:hAnsiTheme="minorHAnsi"/>
          <w:sz w:val="22"/>
          <w:szCs w:val="22"/>
        </w:rPr>
        <w:t>Funding</w:t>
      </w:r>
      <w:r w:rsidR="00512961" w:rsidRPr="00F93219">
        <w:rPr>
          <w:rFonts w:asciiTheme="minorHAnsi" w:hAnsiTheme="minorHAnsi"/>
          <w:sz w:val="22"/>
          <w:szCs w:val="22"/>
        </w:rPr>
        <w:t xml:space="preserve"> can support direct costs </w:t>
      </w:r>
      <w:r w:rsidR="00512961" w:rsidRPr="00832712">
        <w:rPr>
          <w:rFonts w:asciiTheme="minorHAnsi" w:hAnsiTheme="minorHAnsi"/>
          <w:sz w:val="22"/>
          <w:szCs w:val="22"/>
          <w:u w:val="single"/>
        </w:rPr>
        <w:t>up to .5FTE of salary</w:t>
      </w:r>
      <w:r w:rsidR="00832712" w:rsidRPr="00832712">
        <w:rPr>
          <w:rFonts w:asciiTheme="minorHAnsi" w:hAnsiTheme="minorHAnsi"/>
          <w:sz w:val="22"/>
          <w:szCs w:val="22"/>
          <w:u w:val="single"/>
        </w:rPr>
        <w:t xml:space="preserve"> if necessary</w:t>
      </w:r>
      <w:r w:rsidR="00512961" w:rsidRPr="00F93219">
        <w:rPr>
          <w:rFonts w:asciiTheme="minorHAnsi" w:hAnsiTheme="minorHAnsi"/>
          <w:sz w:val="22"/>
          <w:szCs w:val="22"/>
        </w:rPr>
        <w:t>.</w:t>
      </w:r>
    </w:p>
    <w:p w14:paraId="7E5615D3" w14:textId="77777777" w:rsidR="00512961" w:rsidRPr="00F93219" w:rsidRDefault="00512961" w:rsidP="00512961">
      <w:pPr>
        <w:pStyle w:val="paragraph"/>
        <w:numPr>
          <w:ilvl w:val="0"/>
          <w:numId w:val="22"/>
        </w:numPr>
        <w:spacing w:before="0" w:beforeAutospacing="0" w:after="0" w:afterAutospacing="0"/>
        <w:textAlignment w:val="baseline"/>
        <w:rPr>
          <w:rFonts w:asciiTheme="minorHAnsi" w:hAnsiTheme="minorHAnsi"/>
          <w:sz w:val="22"/>
          <w:szCs w:val="22"/>
        </w:rPr>
      </w:pPr>
      <w:r w:rsidRPr="00F93219">
        <w:rPr>
          <w:rFonts w:asciiTheme="minorHAnsi" w:hAnsiTheme="minorHAnsi"/>
          <w:sz w:val="22"/>
          <w:szCs w:val="22"/>
        </w:rPr>
        <w:t>Per person speaker honorariums are not to exceed $500.00.</w:t>
      </w:r>
    </w:p>
    <w:p w14:paraId="15B6397E" w14:textId="6FC0439F" w:rsidR="00512961" w:rsidRPr="00F93219" w:rsidRDefault="00512961" w:rsidP="00512961">
      <w:pPr>
        <w:pStyle w:val="paragraph"/>
        <w:numPr>
          <w:ilvl w:val="0"/>
          <w:numId w:val="22"/>
        </w:numPr>
        <w:spacing w:before="0" w:beforeAutospacing="0" w:after="0" w:afterAutospacing="0"/>
        <w:textAlignment w:val="baseline"/>
        <w:rPr>
          <w:rFonts w:asciiTheme="minorHAnsi" w:hAnsiTheme="minorHAnsi"/>
          <w:sz w:val="22"/>
          <w:szCs w:val="22"/>
        </w:rPr>
      </w:pPr>
      <w:r w:rsidRPr="00F93219">
        <w:rPr>
          <w:rStyle w:val="normaltextrun"/>
          <w:rFonts w:asciiTheme="minorHAnsi" w:eastAsiaTheme="majorEastAsia" w:hAnsiTheme="minorHAnsi"/>
          <w:b/>
          <w:bCs/>
          <w:sz w:val="22"/>
          <w:szCs w:val="22"/>
          <w:u w:val="single"/>
        </w:rPr>
        <w:t xml:space="preserve">Funding cannot be utilized for the development and implementation of other cannabis social </w:t>
      </w:r>
      <w:r w:rsidRPr="45DE0643">
        <w:rPr>
          <w:rStyle w:val="normaltextrun"/>
          <w:rFonts w:asciiTheme="minorHAnsi" w:eastAsiaTheme="majorEastAsia" w:hAnsiTheme="minorHAnsi"/>
          <w:b/>
          <w:bCs/>
          <w:sz w:val="22"/>
          <w:szCs w:val="22"/>
          <w:u w:val="single"/>
        </w:rPr>
        <w:t>mark</w:t>
      </w:r>
      <w:r w:rsidR="35E1C81E" w:rsidRPr="45DE0643">
        <w:rPr>
          <w:rStyle w:val="normaltextrun"/>
          <w:rFonts w:asciiTheme="minorHAnsi" w:eastAsiaTheme="majorEastAsia" w:hAnsiTheme="minorHAnsi"/>
          <w:b/>
          <w:bCs/>
          <w:sz w:val="22"/>
          <w:szCs w:val="22"/>
          <w:u w:val="single"/>
        </w:rPr>
        <w:t>et</w:t>
      </w:r>
      <w:r w:rsidRPr="45DE0643">
        <w:rPr>
          <w:rStyle w:val="normaltextrun"/>
          <w:rFonts w:asciiTheme="minorHAnsi" w:eastAsiaTheme="majorEastAsia" w:hAnsiTheme="minorHAnsi"/>
          <w:b/>
          <w:bCs/>
          <w:sz w:val="22"/>
          <w:szCs w:val="22"/>
          <w:u w:val="single"/>
        </w:rPr>
        <w:t>ing</w:t>
      </w:r>
      <w:r w:rsidRPr="00F93219">
        <w:rPr>
          <w:rStyle w:val="normaltextrun"/>
          <w:rFonts w:asciiTheme="minorHAnsi" w:eastAsiaTheme="majorEastAsia" w:hAnsiTheme="minorHAnsi"/>
          <w:b/>
          <w:bCs/>
          <w:sz w:val="22"/>
          <w:szCs w:val="22"/>
          <w:u w:val="single"/>
        </w:rPr>
        <w:t xml:space="preserve">/ advertising prevention campaigns other than </w:t>
      </w:r>
      <w:r w:rsidRPr="00F93219">
        <w:rPr>
          <w:rStyle w:val="normaltextrun"/>
          <w:rFonts w:asciiTheme="minorHAnsi" w:eastAsiaTheme="majorEastAsia" w:hAnsiTheme="minorHAnsi"/>
          <w:b/>
          <w:bCs/>
          <w:i/>
          <w:iCs/>
          <w:sz w:val="22"/>
          <w:szCs w:val="22"/>
          <w:u w:val="single"/>
        </w:rPr>
        <w:t>Be in the Know</w:t>
      </w:r>
      <w:r w:rsidRPr="00F93219">
        <w:rPr>
          <w:rStyle w:val="normaltextrun"/>
          <w:rFonts w:asciiTheme="minorHAnsi" w:eastAsiaTheme="majorEastAsia" w:hAnsiTheme="minorHAnsi"/>
          <w:b/>
          <w:bCs/>
          <w:sz w:val="22"/>
          <w:szCs w:val="22"/>
          <w:u w:val="single"/>
        </w:rPr>
        <w:t xml:space="preserve"> </w:t>
      </w:r>
      <w:r w:rsidRPr="00F93219">
        <w:rPr>
          <w:rStyle w:val="normaltextrun"/>
          <w:rFonts w:asciiTheme="minorHAnsi" w:eastAsiaTheme="majorEastAsia" w:hAnsiTheme="minorHAnsi"/>
          <w:b/>
          <w:bCs/>
          <w:i/>
          <w:iCs/>
          <w:sz w:val="22"/>
          <w:szCs w:val="22"/>
          <w:u w:val="single"/>
        </w:rPr>
        <w:t>CT</w:t>
      </w:r>
      <w:r w:rsidRPr="00F93219">
        <w:rPr>
          <w:rStyle w:val="normaltextrun"/>
          <w:rFonts w:asciiTheme="minorHAnsi" w:eastAsiaTheme="majorEastAsia" w:hAnsiTheme="minorHAnsi"/>
          <w:b/>
          <w:bCs/>
          <w:sz w:val="22"/>
          <w:szCs w:val="22"/>
          <w:u w:val="single"/>
        </w:rPr>
        <w:t>.</w:t>
      </w:r>
      <w:r w:rsidRPr="00F93219">
        <w:rPr>
          <w:rStyle w:val="normaltextrun"/>
          <w:rFonts w:asciiTheme="minorHAnsi" w:eastAsiaTheme="majorEastAsia" w:hAnsiTheme="minorHAnsi"/>
          <w:sz w:val="22"/>
          <w:szCs w:val="22"/>
        </w:rPr>
        <w:t> </w:t>
      </w:r>
      <w:r w:rsidRPr="00F93219">
        <w:rPr>
          <w:rStyle w:val="eop"/>
          <w:rFonts w:asciiTheme="minorHAnsi" w:eastAsiaTheme="majorEastAsia" w:hAnsiTheme="minorHAnsi"/>
          <w:sz w:val="22"/>
          <w:szCs w:val="22"/>
        </w:rPr>
        <w:t> </w:t>
      </w:r>
      <w:r w:rsidRPr="00F93219">
        <w:rPr>
          <w:rFonts w:asciiTheme="minorHAnsi" w:hAnsiTheme="minorHAnsi"/>
          <w:sz w:val="22"/>
          <w:szCs w:val="22"/>
        </w:rPr>
        <w:t xml:space="preserve">A minimum of 10% of annual budget needs to be allocated to support </w:t>
      </w:r>
      <w:r w:rsidRPr="00F93219">
        <w:rPr>
          <w:rFonts w:asciiTheme="minorHAnsi" w:hAnsiTheme="minorHAnsi"/>
          <w:i/>
          <w:iCs/>
          <w:sz w:val="22"/>
          <w:szCs w:val="22"/>
        </w:rPr>
        <w:t>Be in The Know</w:t>
      </w:r>
      <w:r w:rsidRPr="00F93219">
        <w:rPr>
          <w:rFonts w:asciiTheme="minorHAnsi" w:hAnsiTheme="minorHAnsi"/>
          <w:sz w:val="22"/>
          <w:szCs w:val="22"/>
        </w:rPr>
        <w:t xml:space="preserve"> campaign placements and materials. Allowable program expenses may include materials/ supplies, equipment rentals, and programmatic food expenses; however, food expenses may not exceed more than 5% of the total budget for the entire 2-year funding period. </w:t>
      </w:r>
    </w:p>
    <w:p w14:paraId="036D2C34" w14:textId="2E4B317C" w:rsidR="00512961" w:rsidRPr="008D5E07" w:rsidRDefault="00512961" w:rsidP="00512961">
      <w:pPr>
        <w:pStyle w:val="paragraph"/>
        <w:numPr>
          <w:ilvl w:val="0"/>
          <w:numId w:val="22"/>
        </w:numPr>
        <w:spacing w:before="0" w:beforeAutospacing="0" w:after="0" w:afterAutospacing="0"/>
        <w:textAlignment w:val="baseline"/>
        <w:rPr>
          <w:rFonts w:asciiTheme="minorHAnsi" w:hAnsiTheme="minorHAnsi"/>
          <w:sz w:val="22"/>
          <w:szCs w:val="22"/>
          <w:u w:val="single"/>
        </w:rPr>
      </w:pPr>
      <w:r w:rsidRPr="008D5E07">
        <w:rPr>
          <w:rFonts w:asciiTheme="minorHAnsi" w:hAnsiTheme="minorHAnsi"/>
          <w:sz w:val="22"/>
          <w:szCs w:val="22"/>
          <w:u w:val="single"/>
        </w:rPr>
        <w:t>Receipts must be maintained as you may need to submit them upon request.</w:t>
      </w:r>
    </w:p>
    <w:p w14:paraId="048C9825" w14:textId="77777777" w:rsidR="00512961" w:rsidRPr="00F93219" w:rsidRDefault="00512961" w:rsidP="00512961">
      <w:pPr>
        <w:pStyle w:val="LPCAppNumber"/>
        <w:numPr>
          <w:ilvl w:val="0"/>
          <w:numId w:val="0"/>
        </w:numPr>
        <w:spacing w:after="0"/>
        <w:ind w:left="360"/>
        <w:jc w:val="both"/>
        <w:rPr>
          <w:rFonts w:asciiTheme="minorHAnsi" w:hAnsiTheme="minorHAnsi"/>
          <w:sz w:val="20"/>
        </w:rPr>
      </w:pPr>
    </w:p>
    <w:tbl>
      <w:tblPr>
        <w:tblW w:w="10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3240"/>
        <w:gridCol w:w="4230"/>
        <w:gridCol w:w="1080"/>
        <w:gridCol w:w="1080"/>
      </w:tblGrid>
      <w:tr w:rsidR="00EE6F9B" w:rsidRPr="00F93219" w14:paraId="70461079" w14:textId="0420E1A6" w:rsidTr="00B62539">
        <w:trPr>
          <w:cantSplit/>
          <w:trHeight w:val="389"/>
          <w:tblHeader/>
        </w:trPr>
        <w:tc>
          <w:tcPr>
            <w:tcW w:w="10800" w:type="dxa"/>
            <w:gridSpan w:val="5"/>
            <w:shd w:val="clear" w:color="auto" w:fill="D9F2D0" w:themeFill="accent6" w:themeFillTint="33"/>
          </w:tcPr>
          <w:p w14:paraId="7C7D5460" w14:textId="395EE953" w:rsidR="00EE6F9B" w:rsidRPr="00F93219" w:rsidRDefault="00EE6F9B">
            <w:pPr>
              <w:contextualSpacing/>
              <w:jc w:val="center"/>
              <w:rPr>
                <w:rFonts w:cs="Times New Roman"/>
                <w:b/>
              </w:rPr>
            </w:pPr>
            <w:r w:rsidRPr="00F93219">
              <w:rPr>
                <w:rFonts w:cs="Times New Roman"/>
                <w:b/>
              </w:rPr>
              <w:t xml:space="preserve">Budget </w:t>
            </w:r>
            <w:r w:rsidR="009C2FB3">
              <w:rPr>
                <w:rFonts w:cs="Times New Roman"/>
                <w:b/>
              </w:rPr>
              <w:t>(30 points)</w:t>
            </w:r>
          </w:p>
        </w:tc>
      </w:tr>
      <w:tr w:rsidR="0063737C" w:rsidRPr="00F93219" w14:paraId="387DCC49" w14:textId="6F1AD41E" w:rsidTr="00803D33">
        <w:trPr>
          <w:cantSplit/>
          <w:trHeight w:val="412"/>
          <w:tblHeader/>
        </w:trPr>
        <w:tc>
          <w:tcPr>
            <w:tcW w:w="1170" w:type="dxa"/>
            <w:shd w:val="clear" w:color="auto" w:fill="F2F2F2"/>
          </w:tcPr>
          <w:p w14:paraId="4AF2E57F" w14:textId="77777777" w:rsidR="0063737C" w:rsidRPr="00F93219" w:rsidRDefault="0063737C">
            <w:pPr>
              <w:jc w:val="center"/>
              <w:rPr>
                <w:rFonts w:cs="Times New Roman"/>
                <w:b/>
                <w:sz w:val="20"/>
                <w:szCs w:val="20"/>
              </w:rPr>
            </w:pPr>
            <w:r w:rsidRPr="00F93219">
              <w:rPr>
                <w:rFonts w:cs="Times New Roman"/>
                <w:b/>
                <w:sz w:val="20"/>
                <w:szCs w:val="20"/>
              </w:rPr>
              <w:t>Item(s)</w:t>
            </w:r>
          </w:p>
        </w:tc>
        <w:tc>
          <w:tcPr>
            <w:tcW w:w="3240" w:type="dxa"/>
            <w:shd w:val="clear" w:color="auto" w:fill="F2F2F2"/>
          </w:tcPr>
          <w:p w14:paraId="403D3C45" w14:textId="6FB2F35B" w:rsidR="0063737C" w:rsidRPr="00F93219" w:rsidRDefault="007F2FD4" w:rsidP="00DB3210">
            <w:pPr>
              <w:contextualSpacing/>
              <w:jc w:val="center"/>
              <w:rPr>
                <w:rFonts w:cs="Times New Roman"/>
                <w:b/>
                <w:sz w:val="20"/>
                <w:szCs w:val="20"/>
              </w:rPr>
            </w:pPr>
            <w:r>
              <w:rPr>
                <w:rFonts w:cs="Times New Roman"/>
                <w:b/>
                <w:sz w:val="20"/>
                <w:szCs w:val="20"/>
              </w:rPr>
              <w:t>Definitions</w:t>
            </w:r>
          </w:p>
        </w:tc>
        <w:tc>
          <w:tcPr>
            <w:tcW w:w="4230" w:type="dxa"/>
            <w:shd w:val="clear" w:color="auto" w:fill="F2F2F2"/>
          </w:tcPr>
          <w:p w14:paraId="78642D21" w14:textId="55250B86" w:rsidR="0063737C" w:rsidRPr="00F93219" w:rsidRDefault="0063737C" w:rsidP="00DB3210">
            <w:pPr>
              <w:contextualSpacing/>
              <w:jc w:val="center"/>
              <w:rPr>
                <w:rFonts w:cs="Times New Roman"/>
                <w:b/>
                <w:sz w:val="20"/>
                <w:szCs w:val="20"/>
              </w:rPr>
            </w:pPr>
            <w:r w:rsidRPr="00F93219">
              <w:rPr>
                <w:rFonts w:cs="Times New Roman"/>
                <w:b/>
                <w:sz w:val="20"/>
                <w:szCs w:val="20"/>
              </w:rPr>
              <w:t xml:space="preserve">Budget </w:t>
            </w:r>
            <w:r w:rsidR="004A0678">
              <w:rPr>
                <w:rFonts w:cs="Times New Roman"/>
                <w:b/>
                <w:sz w:val="20"/>
                <w:szCs w:val="20"/>
              </w:rPr>
              <w:t>Narrative</w:t>
            </w:r>
          </w:p>
        </w:tc>
        <w:tc>
          <w:tcPr>
            <w:tcW w:w="1080" w:type="dxa"/>
            <w:shd w:val="clear" w:color="auto" w:fill="F2F2F2"/>
          </w:tcPr>
          <w:p w14:paraId="68ACB554" w14:textId="512DE88D" w:rsidR="0063737C" w:rsidRPr="001D6050" w:rsidRDefault="00AE3CA3" w:rsidP="00DB3210">
            <w:pPr>
              <w:contextualSpacing/>
              <w:jc w:val="center"/>
              <w:rPr>
                <w:rFonts w:cs="Times New Roman"/>
                <w:b/>
                <w:sz w:val="16"/>
                <w:szCs w:val="16"/>
              </w:rPr>
            </w:pPr>
            <w:r w:rsidRPr="001D6050">
              <w:rPr>
                <w:rFonts w:cs="Times New Roman"/>
                <w:b/>
                <w:sz w:val="16"/>
                <w:szCs w:val="16"/>
              </w:rPr>
              <w:t xml:space="preserve">YEAR 1: </w:t>
            </w:r>
            <w:r w:rsidR="00AD6AC7">
              <w:rPr>
                <w:rFonts w:cs="Times New Roman"/>
                <w:b/>
                <w:sz w:val="16"/>
                <w:szCs w:val="16"/>
              </w:rPr>
              <w:t xml:space="preserve">     </w:t>
            </w:r>
            <w:r w:rsidR="00771A70" w:rsidRPr="001D6050">
              <w:rPr>
                <w:rFonts w:cs="Times New Roman"/>
                <w:b/>
                <w:sz w:val="16"/>
                <w:szCs w:val="16"/>
              </w:rPr>
              <w:t>1/</w:t>
            </w:r>
            <w:r w:rsidRPr="001D6050">
              <w:rPr>
                <w:rFonts w:cs="Times New Roman"/>
                <w:b/>
                <w:sz w:val="16"/>
                <w:szCs w:val="16"/>
              </w:rPr>
              <w:t>1/27</w:t>
            </w:r>
            <w:r w:rsidR="0063737C" w:rsidRPr="001D6050">
              <w:rPr>
                <w:rFonts w:cs="Times New Roman"/>
                <w:b/>
                <w:sz w:val="16"/>
                <w:szCs w:val="16"/>
              </w:rPr>
              <w:t>-</w:t>
            </w:r>
            <w:r w:rsidRPr="001D6050">
              <w:rPr>
                <w:rFonts w:cs="Times New Roman"/>
                <w:b/>
                <w:sz w:val="16"/>
                <w:szCs w:val="16"/>
              </w:rPr>
              <w:t>6/</w:t>
            </w:r>
            <w:r w:rsidR="0063737C" w:rsidRPr="001D6050">
              <w:rPr>
                <w:rFonts w:cs="Times New Roman"/>
                <w:b/>
                <w:sz w:val="16"/>
                <w:szCs w:val="16"/>
              </w:rPr>
              <w:t>30</w:t>
            </w:r>
            <w:r w:rsidRPr="001D6050">
              <w:rPr>
                <w:rFonts w:cs="Times New Roman"/>
                <w:b/>
                <w:sz w:val="16"/>
                <w:szCs w:val="16"/>
              </w:rPr>
              <w:t>/27</w:t>
            </w:r>
          </w:p>
        </w:tc>
        <w:tc>
          <w:tcPr>
            <w:tcW w:w="1080" w:type="dxa"/>
            <w:tcBorders>
              <w:bottom w:val="single" w:sz="4" w:space="0" w:color="auto"/>
            </w:tcBorders>
            <w:shd w:val="clear" w:color="auto" w:fill="F2F2F2"/>
          </w:tcPr>
          <w:p w14:paraId="73487CCE" w14:textId="3305F0F5" w:rsidR="0063737C" w:rsidRPr="001D6050" w:rsidRDefault="00AE3CA3" w:rsidP="00DB3210">
            <w:pPr>
              <w:contextualSpacing/>
              <w:jc w:val="center"/>
              <w:rPr>
                <w:rFonts w:cs="Times New Roman"/>
                <w:b/>
                <w:sz w:val="16"/>
                <w:szCs w:val="16"/>
              </w:rPr>
            </w:pPr>
            <w:r w:rsidRPr="001D6050">
              <w:rPr>
                <w:rFonts w:cs="Times New Roman"/>
                <w:b/>
                <w:sz w:val="16"/>
                <w:szCs w:val="16"/>
              </w:rPr>
              <w:t>YEAR 2: 7/1/27-6/30/28</w:t>
            </w:r>
          </w:p>
        </w:tc>
      </w:tr>
      <w:tr w:rsidR="0063737C" w:rsidRPr="00F93219" w14:paraId="2DB4A9F6" w14:textId="3EE8D90E" w:rsidTr="00803D33">
        <w:trPr>
          <w:trHeight w:val="448"/>
        </w:trPr>
        <w:tc>
          <w:tcPr>
            <w:tcW w:w="1170" w:type="dxa"/>
          </w:tcPr>
          <w:p w14:paraId="6824F437" w14:textId="5B5D2A95" w:rsidR="0063737C" w:rsidRPr="00AA020F" w:rsidRDefault="0063737C" w:rsidP="00AD5D9F">
            <w:pPr>
              <w:jc w:val="center"/>
              <w:rPr>
                <w:rFonts w:cs="Times New Roman"/>
                <w:b/>
                <w:sz w:val="19"/>
                <w:szCs w:val="19"/>
              </w:rPr>
            </w:pPr>
            <w:r w:rsidRPr="00AA020F">
              <w:rPr>
                <w:rFonts w:cs="Times New Roman"/>
                <w:b/>
                <w:sz w:val="19"/>
                <w:szCs w:val="19"/>
              </w:rPr>
              <w:t>Personnel</w:t>
            </w:r>
          </w:p>
        </w:tc>
        <w:tc>
          <w:tcPr>
            <w:tcW w:w="3240" w:type="dxa"/>
          </w:tcPr>
          <w:p w14:paraId="362042DC" w14:textId="03BB3927" w:rsidR="0063737C" w:rsidRPr="00285958" w:rsidRDefault="007709CB" w:rsidP="00AA020F">
            <w:pPr>
              <w:spacing w:line="240" w:lineRule="auto"/>
              <w:rPr>
                <w:rFonts w:cs="Times New Roman"/>
                <w:sz w:val="16"/>
                <w:szCs w:val="16"/>
              </w:rPr>
            </w:pPr>
            <w:r w:rsidRPr="00285958">
              <w:rPr>
                <w:rFonts w:cs="Times New Roman"/>
                <w:sz w:val="16"/>
                <w:szCs w:val="16"/>
              </w:rPr>
              <w:t xml:space="preserve">Regular compensation </w:t>
            </w:r>
            <w:r w:rsidR="003136AD" w:rsidRPr="00285958">
              <w:rPr>
                <w:rFonts w:cs="Times New Roman"/>
                <w:sz w:val="16"/>
                <w:szCs w:val="16"/>
              </w:rPr>
              <w:t xml:space="preserve">for those </w:t>
            </w:r>
            <w:r w:rsidRPr="00285958">
              <w:rPr>
                <w:rFonts w:cs="Times New Roman"/>
                <w:sz w:val="16"/>
                <w:szCs w:val="16"/>
              </w:rPr>
              <w:t>directly</w:t>
            </w:r>
            <w:r w:rsidR="003136AD" w:rsidRPr="00285958">
              <w:rPr>
                <w:rFonts w:cs="Times New Roman"/>
                <w:sz w:val="16"/>
                <w:szCs w:val="16"/>
              </w:rPr>
              <w:t xml:space="preserve"> </w:t>
            </w:r>
            <w:r w:rsidRPr="00285958">
              <w:rPr>
                <w:rFonts w:cs="Times New Roman"/>
                <w:sz w:val="16"/>
                <w:szCs w:val="16"/>
              </w:rPr>
              <w:t xml:space="preserve">working on </w:t>
            </w:r>
            <w:r w:rsidR="004A0678" w:rsidRPr="00285958">
              <w:rPr>
                <w:rFonts w:cs="Times New Roman"/>
                <w:sz w:val="16"/>
                <w:szCs w:val="16"/>
              </w:rPr>
              <w:t>grant</w:t>
            </w:r>
            <w:r w:rsidRPr="00285958">
              <w:rPr>
                <w:rFonts w:cs="Times New Roman"/>
                <w:sz w:val="16"/>
                <w:szCs w:val="16"/>
              </w:rPr>
              <w:t xml:space="preserve"> activities. </w:t>
            </w:r>
            <w:proofErr w:type="gramStart"/>
            <w:r w:rsidRPr="00285958">
              <w:rPr>
                <w:rFonts w:cs="Times New Roman"/>
                <w:sz w:val="16"/>
                <w:szCs w:val="16"/>
              </w:rPr>
              <w:t>Calculate</w:t>
            </w:r>
            <w:proofErr w:type="gramEnd"/>
            <w:r w:rsidRPr="00285958">
              <w:rPr>
                <w:rFonts w:cs="Times New Roman"/>
                <w:sz w:val="16"/>
                <w:szCs w:val="16"/>
              </w:rPr>
              <w:t xml:space="preserve"> based on actual hours or percentage of effort dedicated to grant activities.</w:t>
            </w:r>
          </w:p>
        </w:tc>
        <w:tc>
          <w:tcPr>
            <w:tcW w:w="4230" w:type="dxa"/>
          </w:tcPr>
          <w:p w14:paraId="490A8AB8" w14:textId="11D86826" w:rsidR="0063737C" w:rsidRPr="00F93219" w:rsidRDefault="0063737C" w:rsidP="00BF462A">
            <w:pPr>
              <w:rPr>
                <w:rFonts w:cs="Times New Roman"/>
                <w:sz w:val="20"/>
              </w:rPr>
            </w:pPr>
          </w:p>
        </w:tc>
        <w:tc>
          <w:tcPr>
            <w:tcW w:w="1080" w:type="dxa"/>
          </w:tcPr>
          <w:p w14:paraId="76CE7ABE" w14:textId="658F645F" w:rsidR="0063737C" w:rsidRPr="00F93219" w:rsidRDefault="0063737C">
            <w:pPr>
              <w:jc w:val="center"/>
              <w:rPr>
                <w:rFonts w:cs="Times New Roman"/>
                <w:sz w:val="20"/>
              </w:rPr>
            </w:pPr>
          </w:p>
        </w:tc>
        <w:tc>
          <w:tcPr>
            <w:tcW w:w="1080" w:type="dxa"/>
          </w:tcPr>
          <w:p w14:paraId="05DBCF6C" w14:textId="77777777" w:rsidR="0063737C" w:rsidRPr="00F93219" w:rsidRDefault="0063737C">
            <w:pPr>
              <w:jc w:val="center"/>
              <w:rPr>
                <w:rFonts w:cs="Times New Roman"/>
                <w:sz w:val="20"/>
              </w:rPr>
            </w:pPr>
          </w:p>
        </w:tc>
      </w:tr>
      <w:tr w:rsidR="0063737C" w:rsidRPr="00F93219" w14:paraId="3AE7FFF9" w14:textId="5CB113D6" w:rsidTr="00803D33">
        <w:trPr>
          <w:trHeight w:val="428"/>
        </w:trPr>
        <w:tc>
          <w:tcPr>
            <w:tcW w:w="1170" w:type="dxa"/>
          </w:tcPr>
          <w:p w14:paraId="353A0DF7" w14:textId="203785B3" w:rsidR="0063737C" w:rsidRPr="00AA020F" w:rsidRDefault="0063737C" w:rsidP="00AD5D9F">
            <w:pPr>
              <w:jc w:val="center"/>
              <w:rPr>
                <w:rFonts w:cs="Times New Roman"/>
                <w:b/>
                <w:sz w:val="19"/>
                <w:szCs w:val="19"/>
              </w:rPr>
            </w:pPr>
            <w:r w:rsidRPr="00AA020F">
              <w:rPr>
                <w:rFonts w:cs="Times New Roman"/>
                <w:b/>
                <w:sz w:val="19"/>
                <w:szCs w:val="19"/>
              </w:rPr>
              <w:t>Fringe</w:t>
            </w:r>
          </w:p>
        </w:tc>
        <w:tc>
          <w:tcPr>
            <w:tcW w:w="3240" w:type="dxa"/>
          </w:tcPr>
          <w:p w14:paraId="44C388C0" w14:textId="7DDC4EDB" w:rsidR="0063737C" w:rsidRPr="00285958" w:rsidRDefault="00A20CE4" w:rsidP="00AA020F">
            <w:pPr>
              <w:spacing w:line="240" w:lineRule="auto"/>
              <w:rPr>
                <w:rFonts w:cs="Times New Roman"/>
                <w:sz w:val="16"/>
                <w:szCs w:val="16"/>
              </w:rPr>
            </w:pPr>
            <w:r w:rsidRPr="00285958">
              <w:rPr>
                <w:rFonts w:cs="Times New Roman"/>
                <w:sz w:val="16"/>
                <w:szCs w:val="16"/>
              </w:rPr>
              <w:t xml:space="preserve">Employer-paid benefits for employees whose salaries are charged to the program. </w:t>
            </w:r>
          </w:p>
        </w:tc>
        <w:tc>
          <w:tcPr>
            <w:tcW w:w="4230" w:type="dxa"/>
          </w:tcPr>
          <w:p w14:paraId="0A4AC796" w14:textId="70609867" w:rsidR="0063737C" w:rsidRPr="00F93219" w:rsidRDefault="0063737C" w:rsidP="00BF462A">
            <w:pPr>
              <w:rPr>
                <w:rFonts w:cs="Times New Roman"/>
                <w:sz w:val="20"/>
              </w:rPr>
            </w:pPr>
          </w:p>
        </w:tc>
        <w:tc>
          <w:tcPr>
            <w:tcW w:w="1080" w:type="dxa"/>
          </w:tcPr>
          <w:p w14:paraId="60603566" w14:textId="576CF6F4" w:rsidR="0063737C" w:rsidRPr="00F93219" w:rsidRDefault="0063737C">
            <w:pPr>
              <w:jc w:val="center"/>
              <w:rPr>
                <w:rFonts w:cs="Times New Roman"/>
                <w:sz w:val="20"/>
              </w:rPr>
            </w:pPr>
          </w:p>
        </w:tc>
        <w:tc>
          <w:tcPr>
            <w:tcW w:w="1080" w:type="dxa"/>
          </w:tcPr>
          <w:p w14:paraId="1052DC07" w14:textId="77777777" w:rsidR="0063737C" w:rsidRPr="00F93219" w:rsidRDefault="0063737C">
            <w:pPr>
              <w:jc w:val="center"/>
              <w:rPr>
                <w:rFonts w:cs="Times New Roman"/>
                <w:sz w:val="20"/>
              </w:rPr>
            </w:pPr>
          </w:p>
        </w:tc>
      </w:tr>
      <w:tr w:rsidR="0063737C" w:rsidRPr="00F93219" w14:paraId="3F96B480" w14:textId="55CF9F81" w:rsidTr="00803D33">
        <w:trPr>
          <w:trHeight w:val="377"/>
        </w:trPr>
        <w:tc>
          <w:tcPr>
            <w:tcW w:w="1170" w:type="dxa"/>
          </w:tcPr>
          <w:p w14:paraId="7153C068" w14:textId="77777777" w:rsidR="0063737C" w:rsidRPr="00AA020F" w:rsidRDefault="0063737C" w:rsidP="00AD5D9F">
            <w:pPr>
              <w:jc w:val="center"/>
              <w:rPr>
                <w:rFonts w:cs="Times New Roman"/>
                <w:b/>
                <w:bCs/>
                <w:sz w:val="19"/>
                <w:szCs w:val="19"/>
              </w:rPr>
            </w:pPr>
            <w:r w:rsidRPr="00AA020F">
              <w:rPr>
                <w:rFonts w:cs="Times New Roman"/>
                <w:b/>
                <w:bCs/>
                <w:sz w:val="19"/>
                <w:szCs w:val="19"/>
              </w:rPr>
              <w:t>Supplies, printing, postage</w:t>
            </w:r>
          </w:p>
        </w:tc>
        <w:tc>
          <w:tcPr>
            <w:tcW w:w="3240" w:type="dxa"/>
          </w:tcPr>
          <w:p w14:paraId="435E704C" w14:textId="09A76282" w:rsidR="001237C6" w:rsidRPr="008853A4" w:rsidRDefault="007E6E6D" w:rsidP="00AA020F">
            <w:pPr>
              <w:spacing w:line="240" w:lineRule="auto"/>
              <w:rPr>
                <w:rFonts w:cs="Times New Roman"/>
                <w:sz w:val="16"/>
                <w:szCs w:val="16"/>
                <w:u w:val="single"/>
              </w:rPr>
            </w:pPr>
            <w:r w:rsidRPr="00285958">
              <w:rPr>
                <w:rFonts w:cs="Times New Roman"/>
                <w:sz w:val="16"/>
                <w:szCs w:val="16"/>
              </w:rPr>
              <w:t>Allowable expenses include general materials</w:t>
            </w:r>
            <w:r w:rsidR="001237C6" w:rsidRPr="00285958">
              <w:rPr>
                <w:rFonts w:cs="Times New Roman"/>
                <w:sz w:val="16"/>
                <w:szCs w:val="16"/>
              </w:rPr>
              <w:t xml:space="preserve"> and other supplies</w:t>
            </w:r>
            <w:r w:rsidRPr="00285958">
              <w:rPr>
                <w:rFonts w:cs="Times New Roman"/>
                <w:sz w:val="16"/>
                <w:szCs w:val="16"/>
              </w:rPr>
              <w:t xml:space="preserve">, curricula, prevention resources, promotional </w:t>
            </w:r>
            <w:r w:rsidR="00A06D6F" w:rsidRPr="00285958">
              <w:rPr>
                <w:rFonts w:cs="Times New Roman"/>
                <w:sz w:val="16"/>
                <w:szCs w:val="16"/>
              </w:rPr>
              <w:t>items,</w:t>
            </w:r>
            <w:r w:rsidR="001237C6" w:rsidRPr="00285958">
              <w:rPr>
                <w:rFonts w:cs="Times New Roman"/>
                <w:sz w:val="16"/>
                <w:szCs w:val="16"/>
              </w:rPr>
              <w:t xml:space="preserve"> and limited programmatic food costs; however, food expenses c</w:t>
            </w:r>
            <w:r w:rsidR="001237C6" w:rsidRPr="00A33F84">
              <w:rPr>
                <w:rFonts w:cs="Times New Roman"/>
                <w:sz w:val="16"/>
                <w:szCs w:val="16"/>
              </w:rPr>
              <w:t xml:space="preserve">annot exceed 5% </w:t>
            </w:r>
            <w:r w:rsidR="001237C6" w:rsidRPr="00A33F84">
              <w:rPr>
                <w:rFonts w:cs="Times New Roman"/>
                <w:sz w:val="16"/>
                <w:szCs w:val="16"/>
              </w:rPr>
              <w:lastRenderedPageBreak/>
              <w:t>of the total budget across the full 2</w:t>
            </w:r>
            <w:r w:rsidR="001237C6" w:rsidRPr="00A33F84">
              <w:rPr>
                <w:rFonts w:cs="Times New Roman"/>
                <w:sz w:val="16"/>
                <w:szCs w:val="16"/>
              </w:rPr>
              <w:noBreakHyphen/>
              <w:t>year funding period.</w:t>
            </w:r>
          </w:p>
          <w:p w14:paraId="0052D4C3" w14:textId="594B535E" w:rsidR="0063737C" w:rsidRPr="00285958" w:rsidRDefault="007E6E6D" w:rsidP="00AA020F">
            <w:pPr>
              <w:spacing w:line="240" w:lineRule="auto"/>
              <w:rPr>
                <w:rFonts w:cs="Times New Roman"/>
                <w:sz w:val="16"/>
                <w:szCs w:val="16"/>
              </w:rPr>
            </w:pPr>
            <w:r w:rsidRPr="00285958">
              <w:rPr>
                <w:rFonts w:cs="Times New Roman"/>
                <w:sz w:val="16"/>
                <w:szCs w:val="16"/>
              </w:rPr>
              <w:t xml:space="preserve">All items must be directly connected to the workplan. In the budget narrative, </w:t>
            </w:r>
            <w:r w:rsidR="00DD3FBA" w:rsidRPr="00285958">
              <w:rPr>
                <w:rFonts w:cs="Times New Roman"/>
                <w:sz w:val="16"/>
                <w:szCs w:val="16"/>
              </w:rPr>
              <w:t>provide an</w:t>
            </w:r>
            <w:r w:rsidRPr="00285958">
              <w:rPr>
                <w:rFonts w:cs="Times New Roman"/>
                <w:sz w:val="16"/>
                <w:szCs w:val="16"/>
              </w:rPr>
              <w:t xml:space="preserve"> estimated cost and quantity. </w:t>
            </w:r>
          </w:p>
        </w:tc>
        <w:tc>
          <w:tcPr>
            <w:tcW w:w="4230" w:type="dxa"/>
          </w:tcPr>
          <w:p w14:paraId="23643FA3" w14:textId="4476100E" w:rsidR="0063737C" w:rsidRPr="00F93219" w:rsidRDefault="0063737C" w:rsidP="00BF462A">
            <w:pPr>
              <w:rPr>
                <w:rFonts w:cs="Times New Roman"/>
                <w:sz w:val="20"/>
              </w:rPr>
            </w:pPr>
          </w:p>
        </w:tc>
        <w:tc>
          <w:tcPr>
            <w:tcW w:w="1080" w:type="dxa"/>
          </w:tcPr>
          <w:p w14:paraId="640C0116" w14:textId="50107BA5" w:rsidR="0063737C" w:rsidRPr="00F93219" w:rsidRDefault="0063737C">
            <w:pPr>
              <w:jc w:val="center"/>
              <w:rPr>
                <w:rFonts w:cs="Times New Roman"/>
                <w:sz w:val="20"/>
              </w:rPr>
            </w:pPr>
          </w:p>
        </w:tc>
        <w:tc>
          <w:tcPr>
            <w:tcW w:w="1080" w:type="dxa"/>
          </w:tcPr>
          <w:p w14:paraId="19270317" w14:textId="77777777" w:rsidR="0063737C" w:rsidRPr="00F93219" w:rsidRDefault="0063737C">
            <w:pPr>
              <w:jc w:val="center"/>
              <w:rPr>
                <w:rFonts w:cs="Times New Roman"/>
                <w:sz w:val="20"/>
              </w:rPr>
            </w:pPr>
          </w:p>
        </w:tc>
      </w:tr>
      <w:tr w:rsidR="0063737C" w:rsidRPr="00F93219" w14:paraId="0A4080DE" w14:textId="08AE3A10" w:rsidTr="00803D33">
        <w:trPr>
          <w:trHeight w:val="319"/>
        </w:trPr>
        <w:tc>
          <w:tcPr>
            <w:tcW w:w="1170" w:type="dxa"/>
          </w:tcPr>
          <w:p w14:paraId="13977AF4" w14:textId="77777777" w:rsidR="0063737C" w:rsidRPr="00AA020F" w:rsidRDefault="0063737C" w:rsidP="00AD5D9F">
            <w:pPr>
              <w:jc w:val="center"/>
              <w:rPr>
                <w:rFonts w:cs="Times New Roman"/>
                <w:b/>
                <w:sz w:val="19"/>
                <w:szCs w:val="19"/>
              </w:rPr>
            </w:pPr>
            <w:r w:rsidRPr="00AA020F">
              <w:rPr>
                <w:rFonts w:cs="Times New Roman"/>
                <w:b/>
                <w:sz w:val="19"/>
                <w:szCs w:val="19"/>
              </w:rPr>
              <w:t>Travel</w:t>
            </w:r>
          </w:p>
        </w:tc>
        <w:tc>
          <w:tcPr>
            <w:tcW w:w="3240" w:type="dxa"/>
          </w:tcPr>
          <w:p w14:paraId="6822643B" w14:textId="749EB0E0" w:rsidR="0063737C" w:rsidRPr="00285958" w:rsidRDefault="00067AAB" w:rsidP="00AA020F">
            <w:pPr>
              <w:spacing w:line="240" w:lineRule="auto"/>
              <w:rPr>
                <w:rFonts w:cs="Times New Roman"/>
                <w:sz w:val="16"/>
                <w:szCs w:val="16"/>
              </w:rPr>
            </w:pPr>
            <w:r w:rsidRPr="00285958">
              <w:rPr>
                <w:rFonts w:cs="Times New Roman"/>
                <w:sz w:val="16"/>
                <w:szCs w:val="16"/>
              </w:rPr>
              <w:t xml:space="preserve">Registration fees, </w:t>
            </w:r>
            <w:r w:rsidR="00A14806" w:rsidRPr="00285958">
              <w:rPr>
                <w:rFonts w:cs="Times New Roman"/>
                <w:sz w:val="16"/>
                <w:szCs w:val="16"/>
              </w:rPr>
              <w:t xml:space="preserve">transportation, </w:t>
            </w:r>
            <w:r w:rsidRPr="00285958">
              <w:rPr>
                <w:rFonts w:cs="Times New Roman"/>
                <w:sz w:val="16"/>
                <w:szCs w:val="16"/>
              </w:rPr>
              <w:t xml:space="preserve">conference costs, and professional development for program staff. </w:t>
            </w:r>
            <w:r w:rsidRPr="00285958">
              <w:rPr>
                <w:rFonts w:cs="Times New Roman"/>
                <w:i/>
                <w:iCs/>
                <w:sz w:val="16"/>
                <w:szCs w:val="16"/>
                <w:u w:val="single"/>
              </w:rPr>
              <w:t xml:space="preserve">Must be directly related to </w:t>
            </w:r>
            <w:r w:rsidR="00022C66" w:rsidRPr="00285958">
              <w:rPr>
                <w:rFonts w:cs="Times New Roman"/>
                <w:i/>
                <w:iCs/>
                <w:sz w:val="16"/>
                <w:szCs w:val="16"/>
                <w:u w:val="single"/>
              </w:rPr>
              <w:t>wor</w:t>
            </w:r>
            <w:r w:rsidR="006E52F9" w:rsidRPr="00285958">
              <w:rPr>
                <w:rFonts w:cs="Times New Roman"/>
                <w:i/>
                <w:iCs/>
                <w:sz w:val="16"/>
                <w:szCs w:val="16"/>
                <w:u w:val="single"/>
              </w:rPr>
              <w:t>k</w:t>
            </w:r>
            <w:r w:rsidR="00022C66" w:rsidRPr="00285958">
              <w:rPr>
                <w:rFonts w:cs="Times New Roman"/>
                <w:i/>
                <w:iCs/>
                <w:sz w:val="16"/>
                <w:szCs w:val="16"/>
                <w:u w:val="single"/>
              </w:rPr>
              <w:t>plan</w:t>
            </w:r>
            <w:r w:rsidRPr="00285958">
              <w:rPr>
                <w:rFonts w:cs="Times New Roman"/>
                <w:i/>
                <w:iCs/>
                <w:sz w:val="16"/>
                <w:szCs w:val="16"/>
                <w:u w:val="single"/>
              </w:rPr>
              <w:t xml:space="preserve"> or required competencies.</w:t>
            </w:r>
            <w:r w:rsidRPr="00285958">
              <w:rPr>
                <w:rFonts w:cs="Times New Roman"/>
                <w:sz w:val="16"/>
                <w:szCs w:val="16"/>
              </w:rPr>
              <w:t xml:space="preserve"> List event name, cost per person, and number of attendees in the narrative. </w:t>
            </w:r>
          </w:p>
        </w:tc>
        <w:tc>
          <w:tcPr>
            <w:tcW w:w="4230" w:type="dxa"/>
          </w:tcPr>
          <w:p w14:paraId="42A9F67B" w14:textId="565DD0DC" w:rsidR="0063737C" w:rsidRPr="00F93219" w:rsidRDefault="0063737C" w:rsidP="00BF462A">
            <w:pPr>
              <w:rPr>
                <w:rFonts w:cs="Times New Roman"/>
                <w:sz w:val="20"/>
              </w:rPr>
            </w:pPr>
          </w:p>
        </w:tc>
        <w:tc>
          <w:tcPr>
            <w:tcW w:w="1080" w:type="dxa"/>
          </w:tcPr>
          <w:p w14:paraId="0377A017" w14:textId="3BA1A0FE" w:rsidR="0063737C" w:rsidRPr="00F93219" w:rsidRDefault="0063737C">
            <w:pPr>
              <w:jc w:val="center"/>
              <w:rPr>
                <w:rFonts w:cs="Times New Roman"/>
                <w:sz w:val="20"/>
              </w:rPr>
            </w:pPr>
          </w:p>
        </w:tc>
        <w:tc>
          <w:tcPr>
            <w:tcW w:w="1080" w:type="dxa"/>
          </w:tcPr>
          <w:p w14:paraId="1EF62DD7" w14:textId="77777777" w:rsidR="0063737C" w:rsidRPr="00F93219" w:rsidRDefault="0063737C">
            <w:pPr>
              <w:jc w:val="center"/>
              <w:rPr>
                <w:rFonts w:cs="Times New Roman"/>
                <w:sz w:val="20"/>
              </w:rPr>
            </w:pPr>
          </w:p>
        </w:tc>
      </w:tr>
      <w:tr w:rsidR="0063737C" w:rsidRPr="00F93219" w14:paraId="14221C4E" w14:textId="65494328" w:rsidTr="00A33F84">
        <w:trPr>
          <w:trHeight w:val="1169"/>
        </w:trPr>
        <w:tc>
          <w:tcPr>
            <w:tcW w:w="1170" w:type="dxa"/>
          </w:tcPr>
          <w:p w14:paraId="679C68D6" w14:textId="0EE05214" w:rsidR="0063737C" w:rsidRPr="00AA020F" w:rsidRDefault="0063737C" w:rsidP="00AD5D9F">
            <w:pPr>
              <w:jc w:val="center"/>
              <w:rPr>
                <w:rFonts w:cs="Times New Roman"/>
                <w:b/>
                <w:sz w:val="19"/>
                <w:szCs w:val="19"/>
              </w:rPr>
            </w:pPr>
            <w:r w:rsidRPr="00AA020F">
              <w:rPr>
                <w:rFonts w:cs="Times New Roman"/>
                <w:b/>
                <w:sz w:val="19"/>
                <w:szCs w:val="19"/>
              </w:rPr>
              <w:t>BITK Campaign placement</w:t>
            </w:r>
            <w:r w:rsidR="00A474DA">
              <w:rPr>
                <w:rFonts w:cs="Times New Roman"/>
                <w:b/>
                <w:sz w:val="19"/>
                <w:szCs w:val="19"/>
              </w:rPr>
              <w:t>/</w:t>
            </w:r>
            <w:r w:rsidRPr="00AA020F">
              <w:rPr>
                <w:rFonts w:cs="Times New Roman"/>
                <w:b/>
                <w:sz w:val="19"/>
                <w:szCs w:val="19"/>
              </w:rPr>
              <w:t xml:space="preserve">materials </w:t>
            </w:r>
          </w:p>
        </w:tc>
        <w:tc>
          <w:tcPr>
            <w:tcW w:w="3240" w:type="dxa"/>
          </w:tcPr>
          <w:p w14:paraId="36575726" w14:textId="6C1A179C" w:rsidR="0063737C" w:rsidRPr="00285958" w:rsidRDefault="008D38EF" w:rsidP="00AA020F">
            <w:pPr>
              <w:spacing w:after="0" w:line="240" w:lineRule="auto"/>
              <w:rPr>
                <w:rFonts w:eastAsia="Times New Roman" w:cs="Segoe UI"/>
                <w:sz w:val="16"/>
                <w:szCs w:val="16"/>
              </w:rPr>
            </w:pPr>
            <w:r w:rsidRPr="00285958">
              <w:rPr>
                <w:rFonts w:eastAsia="Times New Roman" w:cs="Segoe UI"/>
                <w:sz w:val="16"/>
                <w:szCs w:val="16"/>
              </w:rPr>
              <w:t xml:space="preserve">Allowable expenses include dissemination of campaign materials such as ad placements, billboards, </w:t>
            </w:r>
            <w:r w:rsidR="004F66F0">
              <w:rPr>
                <w:rFonts w:eastAsia="Times New Roman" w:cs="Segoe UI"/>
                <w:sz w:val="16"/>
                <w:szCs w:val="16"/>
              </w:rPr>
              <w:t xml:space="preserve">social media advertising, </w:t>
            </w:r>
            <w:r w:rsidRPr="00285958">
              <w:rPr>
                <w:rFonts w:eastAsia="Times New Roman" w:cs="Segoe UI"/>
                <w:sz w:val="16"/>
                <w:szCs w:val="16"/>
              </w:rPr>
              <w:t>and lock</w:t>
            </w:r>
            <w:r w:rsidR="0061414A" w:rsidRPr="00285958">
              <w:rPr>
                <w:rFonts w:eastAsia="Times New Roman" w:cs="Segoe UI"/>
                <w:sz w:val="16"/>
                <w:szCs w:val="16"/>
              </w:rPr>
              <w:t xml:space="preserve"> </w:t>
            </w:r>
            <w:r w:rsidRPr="00285958">
              <w:rPr>
                <w:rFonts w:eastAsia="Times New Roman" w:cs="Segoe UI"/>
                <w:sz w:val="16"/>
                <w:szCs w:val="16"/>
              </w:rPr>
              <w:t>bag procurement</w:t>
            </w:r>
            <w:r w:rsidRPr="006023A2">
              <w:rPr>
                <w:rFonts w:eastAsia="Times New Roman" w:cs="Segoe UI"/>
                <w:sz w:val="16"/>
                <w:szCs w:val="16"/>
              </w:rPr>
              <w:t xml:space="preserve">. </w:t>
            </w:r>
            <w:r w:rsidR="00CB7363" w:rsidRPr="006023A2">
              <w:rPr>
                <w:rFonts w:cs="Times New Roman"/>
                <w:sz w:val="16"/>
                <w:szCs w:val="16"/>
              </w:rPr>
              <w:t>(Required 10% annually)</w:t>
            </w:r>
          </w:p>
        </w:tc>
        <w:tc>
          <w:tcPr>
            <w:tcW w:w="4230" w:type="dxa"/>
          </w:tcPr>
          <w:p w14:paraId="38BBD0D9" w14:textId="5FC8D319" w:rsidR="0063737C" w:rsidRPr="00F93219" w:rsidRDefault="0063737C" w:rsidP="00AA020F">
            <w:pPr>
              <w:rPr>
                <w:rFonts w:cs="Times New Roman"/>
                <w:sz w:val="20"/>
              </w:rPr>
            </w:pPr>
          </w:p>
        </w:tc>
        <w:tc>
          <w:tcPr>
            <w:tcW w:w="1080" w:type="dxa"/>
          </w:tcPr>
          <w:p w14:paraId="418057F0" w14:textId="4D33010B" w:rsidR="0063737C" w:rsidRPr="00F93219" w:rsidRDefault="0063737C">
            <w:pPr>
              <w:jc w:val="center"/>
              <w:rPr>
                <w:rFonts w:cs="Times New Roman"/>
                <w:sz w:val="20"/>
              </w:rPr>
            </w:pPr>
          </w:p>
        </w:tc>
        <w:tc>
          <w:tcPr>
            <w:tcW w:w="1080" w:type="dxa"/>
          </w:tcPr>
          <w:p w14:paraId="46A23C42" w14:textId="77777777" w:rsidR="0063737C" w:rsidRPr="00F93219" w:rsidRDefault="0063737C">
            <w:pPr>
              <w:jc w:val="center"/>
              <w:rPr>
                <w:rFonts w:cs="Times New Roman"/>
                <w:sz w:val="20"/>
              </w:rPr>
            </w:pPr>
          </w:p>
        </w:tc>
      </w:tr>
      <w:tr w:rsidR="00E513F1" w:rsidRPr="00F93219" w14:paraId="33F7C39C" w14:textId="58EE8AF0" w:rsidTr="00A62CA1">
        <w:trPr>
          <w:trHeight w:val="308"/>
        </w:trPr>
        <w:tc>
          <w:tcPr>
            <w:tcW w:w="8640" w:type="dxa"/>
            <w:gridSpan w:val="3"/>
            <w:shd w:val="clear" w:color="auto" w:fill="DAE9F7" w:themeFill="text2" w:themeFillTint="1A"/>
          </w:tcPr>
          <w:p w14:paraId="3564F9AA" w14:textId="49591F4F" w:rsidR="00E513F1" w:rsidRPr="00F93219" w:rsidRDefault="00E513F1" w:rsidP="00F471F4">
            <w:pPr>
              <w:jc w:val="right"/>
              <w:rPr>
                <w:rFonts w:cs="Times New Roman"/>
                <w:sz w:val="20"/>
              </w:rPr>
            </w:pPr>
            <w:r w:rsidRPr="00F93219">
              <w:rPr>
                <w:rFonts w:cs="Times New Roman"/>
                <w:b/>
                <w:sz w:val="20"/>
              </w:rPr>
              <w:t>Total Direct Charges</w:t>
            </w:r>
          </w:p>
        </w:tc>
        <w:tc>
          <w:tcPr>
            <w:tcW w:w="1080" w:type="dxa"/>
            <w:shd w:val="clear" w:color="auto" w:fill="DAE9F7" w:themeFill="text2" w:themeFillTint="1A"/>
          </w:tcPr>
          <w:p w14:paraId="7DCAC153" w14:textId="77777777" w:rsidR="00E513F1" w:rsidRPr="00F93219" w:rsidRDefault="00E513F1" w:rsidP="00AA020F">
            <w:pPr>
              <w:rPr>
                <w:rFonts w:cs="Times New Roman"/>
                <w:sz w:val="20"/>
              </w:rPr>
            </w:pPr>
          </w:p>
        </w:tc>
        <w:tc>
          <w:tcPr>
            <w:tcW w:w="1080" w:type="dxa"/>
            <w:shd w:val="clear" w:color="auto" w:fill="DAE9F7" w:themeFill="text2" w:themeFillTint="1A"/>
          </w:tcPr>
          <w:p w14:paraId="525506A8" w14:textId="5139E723" w:rsidR="00E513F1" w:rsidRPr="00F93219" w:rsidRDefault="00E513F1" w:rsidP="00AA020F">
            <w:pPr>
              <w:rPr>
                <w:rFonts w:cs="Times New Roman"/>
                <w:sz w:val="20"/>
              </w:rPr>
            </w:pPr>
          </w:p>
        </w:tc>
      </w:tr>
      <w:tr w:rsidR="00F471F4" w:rsidRPr="00F93219" w14:paraId="0C92DE98" w14:textId="22ED4355" w:rsidTr="00D963DA">
        <w:trPr>
          <w:trHeight w:val="467"/>
        </w:trPr>
        <w:tc>
          <w:tcPr>
            <w:tcW w:w="8640" w:type="dxa"/>
            <w:gridSpan w:val="3"/>
            <w:shd w:val="clear" w:color="auto" w:fill="FAE2D5" w:themeFill="accent2" w:themeFillTint="33"/>
          </w:tcPr>
          <w:p w14:paraId="18D058B0" w14:textId="77777777" w:rsidR="00F471F4" w:rsidRPr="00F93219" w:rsidRDefault="00F471F4" w:rsidP="00F471F4">
            <w:pPr>
              <w:spacing w:after="0"/>
              <w:jc w:val="right"/>
              <w:rPr>
                <w:rFonts w:cs="Times New Roman"/>
                <w:b/>
                <w:sz w:val="20"/>
              </w:rPr>
            </w:pPr>
            <w:r w:rsidRPr="00F93219">
              <w:rPr>
                <w:rFonts w:cs="Times New Roman"/>
                <w:b/>
                <w:sz w:val="20"/>
              </w:rPr>
              <w:t>Indirect Charges</w:t>
            </w:r>
            <w:r>
              <w:rPr>
                <w:rFonts w:cs="Times New Roman"/>
                <w:b/>
                <w:sz w:val="20"/>
              </w:rPr>
              <w:t>*</w:t>
            </w:r>
          </w:p>
          <w:p w14:paraId="59D3AFA5" w14:textId="22FE8210" w:rsidR="00F471F4" w:rsidRPr="00F93219" w:rsidRDefault="00F471F4" w:rsidP="00F471F4">
            <w:pPr>
              <w:spacing w:after="0"/>
              <w:jc w:val="right"/>
              <w:rPr>
                <w:rFonts w:cs="Times New Roman"/>
                <w:sz w:val="20"/>
              </w:rPr>
            </w:pPr>
            <w:r w:rsidRPr="00046FBE">
              <w:rPr>
                <w:sz w:val="16"/>
                <w:szCs w:val="16"/>
              </w:rPr>
              <w:t xml:space="preserve">*Allowable indirect costs may </w:t>
            </w:r>
            <w:r w:rsidRPr="00046FBE">
              <w:rPr>
                <w:sz w:val="16"/>
                <w:szCs w:val="16"/>
                <w:u w:val="single"/>
              </w:rPr>
              <w:t>not exceed 15%</w:t>
            </w:r>
            <w:r w:rsidRPr="00046FBE">
              <w:rPr>
                <w:sz w:val="16"/>
                <w:szCs w:val="16"/>
              </w:rPr>
              <w:t xml:space="preserve"> of annual funding.</w:t>
            </w:r>
          </w:p>
        </w:tc>
        <w:tc>
          <w:tcPr>
            <w:tcW w:w="1080" w:type="dxa"/>
            <w:shd w:val="clear" w:color="auto" w:fill="FAE2D5" w:themeFill="accent2" w:themeFillTint="33"/>
          </w:tcPr>
          <w:p w14:paraId="29064581" w14:textId="77777777" w:rsidR="00F471F4" w:rsidRPr="00F93219" w:rsidRDefault="00F471F4" w:rsidP="00AA020F">
            <w:pPr>
              <w:rPr>
                <w:rFonts w:cs="Times New Roman"/>
                <w:sz w:val="20"/>
              </w:rPr>
            </w:pPr>
          </w:p>
        </w:tc>
        <w:tc>
          <w:tcPr>
            <w:tcW w:w="1080" w:type="dxa"/>
            <w:shd w:val="clear" w:color="auto" w:fill="FAE2D5" w:themeFill="accent2" w:themeFillTint="33"/>
          </w:tcPr>
          <w:p w14:paraId="033CE7BA" w14:textId="38F2E8A4" w:rsidR="00F471F4" w:rsidRPr="00F93219" w:rsidRDefault="00F471F4" w:rsidP="00AA020F">
            <w:pPr>
              <w:rPr>
                <w:rFonts w:cs="Times New Roman"/>
                <w:sz w:val="20"/>
              </w:rPr>
            </w:pPr>
          </w:p>
        </w:tc>
      </w:tr>
      <w:tr w:rsidR="00F471F4" w:rsidRPr="00F93219" w14:paraId="74F3EC07" w14:textId="529287DC" w:rsidTr="00967F49">
        <w:trPr>
          <w:trHeight w:val="378"/>
        </w:trPr>
        <w:tc>
          <w:tcPr>
            <w:tcW w:w="8640" w:type="dxa"/>
            <w:gridSpan w:val="3"/>
            <w:tcBorders>
              <w:bottom w:val="single" w:sz="4" w:space="0" w:color="auto"/>
            </w:tcBorders>
            <w:shd w:val="clear" w:color="auto" w:fill="D9F2D0" w:themeFill="accent6" w:themeFillTint="33"/>
          </w:tcPr>
          <w:p w14:paraId="1D02F218" w14:textId="0B1F1EB3" w:rsidR="00F471F4" w:rsidRPr="00F93219" w:rsidRDefault="00F471F4" w:rsidP="00F471F4">
            <w:pPr>
              <w:jc w:val="right"/>
              <w:rPr>
                <w:rFonts w:cs="Times New Roman"/>
                <w:b/>
                <w:sz w:val="20"/>
              </w:rPr>
            </w:pPr>
            <w:r w:rsidRPr="00F93219">
              <w:rPr>
                <w:rFonts w:cs="Times New Roman"/>
                <w:b/>
                <w:sz w:val="20"/>
              </w:rPr>
              <w:t>Total</w:t>
            </w:r>
          </w:p>
        </w:tc>
        <w:tc>
          <w:tcPr>
            <w:tcW w:w="1080" w:type="dxa"/>
            <w:tcBorders>
              <w:bottom w:val="single" w:sz="4" w:space="0" w:color="auto"/>
            </w:tcBorders>
            <w:shd w:val="clear" w:color="auto" w:fill="D9F2D0" w:themeFill="accent6" w:themeFillTint="33"/>
          </w:tcPr>
          <w:p w14:paraId="150E39A5" w14:textId="77777777" w:rsidR="00F471F4" w:rsidRPr="00F93219" w:rsidRDefault="00F471F4" w:rsidP="00AA020F">
            <w:pPr>
              <w:rPr>
                <w:rFonts w:cs="Times New Roman"/>
                <w:b/>
                <w:sz w:val="20"/>
              </w:rPr>
            </w:pPr>
          </w:p>
        </w:tc>
        <w:tc>
          <w:tcPr>
            <w:tcW w:w="1080" w:type="dxa"/>
            <w:tcBorders>
              <w:bottom w:val="single" w:sz="4" w:space="0" w:color="auto"/>
            </w:tcBorders>
            <w:shd w:val="clear" w:color="auto" w:fill="D9F2D0" w:themeFill="accent6" w:themeFillTint="33"/>
          </w:tcPr>
          <w:p w14:paraId="5A72F317" w14:textId="2E1955F2" w:rsidR="00F471F4" w:rsidRPr="00F93219" w:rsidRDefault="00F471F4" w:rsidP="00AA020F">
            <w:pPr>
              <w:rPr>
                <w:rFonts w:cs="Times New Roman"/>
                <w:b/>
                <w:sz w:val="20"/>
              </w:rPr>
            </w:pPr>
          </w:p>
        </w:tc>
      </w:tr>
    </w:tbl>
    <w:p w14:paraId="113529A1" w14:textId="77777777" w:rsidR="00DB3210" w:rsidRPr="00F93219" w:rsidRDefault="00DB3210" w:rsidP="00F863CE">
      <w:pPr>
        <w:pStyle w:val="Header"/>
        <w:jc w:val="center"/>
        <w:rPr>
          <w:rFonts w:cs="Times New Roman"/>
          <w:b/>
          <w:bCs/>
          <w:sz w:val="28"/>
          <w:szCs w:val="28"/>
        </w:rPr>
      </w:pPr>
    </w:p>
    <w:p w14:paraId="640F14FD" w14:textId="77777777" w:rsidR="00AE3CA3" w:rsidRDefault="00AE3CA3" w:rsidP="00151439">
      <w:pPr>
        <w:pStyle w:val="Heading2"/>
        <w:rPr>
          <w:rFonts w:asciiTheme="minorHAnsi" w:hAnsiTheme="minorHAnsi"/>
          <w:b/>
          <w:bCs/>
        </w:rPr>
      </w:pPr>
    </w:p>
    <w:p w14:paraId="1C554F54" w14:textId="77777777" w:rsidR="00AE3CA3" w:rsidRDefault="00AE3CA3" w:rsidP="00AE3CA3"/>
    <w:p w14:paraId="59E1A046" w14:textId="77777777" w:rsidR="001C56A2" w:rsidRDefault="001C56A2" w:rsidP="00AE3CA3"/>
    <w:p w14:paraId="72741930" w14:textId="77777777" w:rsidR="001C56A2" w:rsidRDefault="001C56A2" w:rsidP="00AE3CA3"/>
    <w:p w14:paraId="29558ACF" w14:textId="77777777" w:rsidR="001C56A2" w:rsidRDefault="001C56A2" w:rsidP="00AE3CA3"/>
    <w:p w14:paraId="0CF8BBC2" w14:textId="77777777" w:rsidR="001C56A2" w:rsidRDefault="001C56A2" w:rsidP="00AE3CA3"/>
    <w:p w14:paraId="03E17BB6" w14:textId="77777777" w:rsidR="001C56A2" w:rsidRDefault="001C56A2" w:rsidP="00AE3CA3"/>
    <w:p w14:paraId="3AAC7B69" w14:textId="77777777" w:rsidR="00A474DA" w:rsidRDefault="00A474DA" w:rsidP="00AE3CA3"/>
    <w:p w14:paraId="5CC3ADB0" w14:textId="77777777" w:rsidR="00A474DA" w:rsidRDefault="00A474DA" w:rsidP="00AE3CA3"/>
    <w:p w14:paraId="2BDA1B58" w14:textId="77777777" w:rsidR="00A474DA" w:rsidRDefault="00A474DA" w:rsidP="00AE3CA3"/>
    <w:p w14:paraId="318014FE" w14:textId="77777777" w:rsidR="001C56A2" w:rsidRDefault="001C56A2" w:rsidP="00AE3CA3"/>
    <w:p w14:paraId="611910AC" w14:textId="1FBE56A7" w:rsidR="00F863CE" w:rsidRPr="00F02D96" w:rsidRDefault="00F863CE" w:rsidP="00F02D96">
      <w:pPr>
        <w:pStyle w:val="Heading1"/>
        <w:rPr>
          <w:b/>
          <w:bCs/>
          <w:sz w:val="28"/>
          <w:szCs w:val="28"/>
        </w:rPr>
      </w:pPr>
      <w:bookmarkStart w:id="5" w:name="_Toc239149575"/>
      <w:r w:rsidRPr="00F02D96">
        <w:rPr>
          <w:b/>
          <w:bCs/>
          <w:sz w:val="28"/>
          <w:szCs w:val="28"/>
        </w:rPr>
        <w:lastRenderedPageBreak/>
        <w:t>Frequently Asked Questions (FAQs)</w:t>
      </w:r>
      <w:bookmarkEnd w:id="5"/>
    </w:p>
    <w:tbl>
      <w:tblPr>
        <w:tblStyle w:val="TableGrid"/>
        <w:tblW w:w="10615" w:type="dxa"/>
        <w:tblLook w:val="04A0" w:firstRow="1" w:lastRow="0" w:firstColumn="1" w:lastColumn="0" w:noHBand="0" w:noVBand="1"/>
      </w:tblPr>
      <w:tblGrid>
        <w:gridCol w:w="5305"/>
        <w:gridCol w:w="5310"/>
      </w:tblGrid>
      <w:tr w:rsidR="00F863CE" w:rsidRPr="00F93219" w14:paraId="436F5042" w14:textId="77777777" w:rsidTr="00F02D96">
        <w:tc>
          <w:tcPr>
            <w:tcW w:w="10615" w:type="dxa"/>
            <w:gridSpan w:val="2"/>
            <w:shd w:val="clear" w:color="auto" w:fill="B3E5A1" w:themeFill="accent6" w:themeFillTint="66"/>
          </w:tcPr>
          <w:p w14:paraId="3FC5F0CF" w14:textId="77777777" w:rsidR="00F863CE" w:rsidRPr="00F02D96" w:rsidRDefault="00F863CE">
            <w:pPr>
              <w:jc w:val="center"/>
              <w:rPr>
                <w:rFonts w:cs="Times New Roman"/>
                <w:b/>
                <w:bCs/>
              </w:rPr>
            </w:pPr>
            <w:r w:rsidRPr="00F02D96">
              <w:rPr>
                <w:rFonts w:cs="Times New Roman"/>
                <w:b/>
                <w:bCs/>
              </w:rPr>
              <w:t xml:space="preserve">Cannabis Coalition Grant Process Timeline </w:t>
            </w:r>
          </w:p>
          <w:p w14:paraId="27B41AA7" w14:textId="08AA85C9" w:rsidR="00F863CE" w:rsidRPr="00F93219" w:rsidRDefault="00F863CE">
            <w:pPr>
              <w:jc w:val="center"/>
              <w:rPr>
                <w:rFonts w:cs="Times New Roman"/>
              </w:rPr>
            </w:pPr>
            <w:r w:rsidRPr="00F93219">
              <w:rPr>
                <w:rFonts w:cs="Times New Roman"/>
              </w:rPr>
              <w:t>(Grantee Funding Period: January 1, 202</w:t>
            </w:r>
            <w:r w:rsidR="00B00645" w:rsidRPr="00F93219">
              <w:rPr>
                <w:rFonts w:cs="Times New Roman"/>
              </w:rPr>
              <w:t>7</w:t>
            </w:r>
            <w:r w:rsidRPr="00F93219">
              <w:rPr>
                <w:rFonts w:cs="Times New Roman"/>
              </w:rPr>
              <w:t>-June 30, 202</w:t>
            </w:r>
            <w:r w:rsidR="00B00645" w:rsidRPr="00F93219">
              <w:rPr>
                <w:rFonts w:cs="Times New Roman"/>
              </w:rPr>
              <w:t>8</w:t>
            </w:r>
            <w:r w:rsidRPr="00F93219">
              <w:rPr>
                <w:rFonts w:cs="Times New Roman"/>
              </w:rPr>
              <w:t>)</w:t>
            </w:r>
          </w:p>
        </w:tc>
      </w:tr>
      <w:tr w:rsidR="00F863CE" w:rsidRPr="00F93219" w14:paraId="5604020E" w14:textId="77777777" w:rsidTr="00F02D96">
        <w:tc>
          <w:tcPr>
            <w:tcW w:w="5305" w:type="dxa"/>
          </w:tcPr>
          <w:p w14:paraId="2066DAC8" w14:textId="77777777" w:rsidR="00F863CE" w:rsidRPr="00F93219" w:rsidRDefault="00F863CE">
            <w:pPr>
              <w:rPr>
                <w:rFonts w:cs="Times New Roman"/>
              </w:rPr>
            </w:pPr>
            <w:r w:rsidRPr="00F93219">
              <w:rPr>
                <w:rFonts w:cs="Times New Roman"/>
              </w:rPr>
              <w:t>Grant Open for Applying</w:t>
            </w:r>
          </w:p>
        </w:tc>
        <w:tc>
          <w:tcPr>
            <w:tcW w:w="5310" w:type="dxa"/>
          </w:tcPr>
          <w:p w14:paraId="24E3E63A" w14:textId="4744BACA" w:rsidR="00F863CE" w:rsidRPr="00F93219" w:rsidRDefault="00DD5351">
            <w:pPr>
              <w:rPr>
                <w:rFonts w:cs="Times New Roman"/>
              </w:rPr>
            </w:pPr>
            <w:r>
              <w:rPr>
                <w:rFonts w:cs="Times New Roman"/>
              </w:rPr>
              <w:t>September 1, 2026</w:t>
            </w:r>
          </w:p>
        </w:tc>
      </w:tr>
      <w:tr w:rsidR="00F863CE" w:rsidRPr="00F93219" w14:paraId="3DD7324F" w14:textId="77777777" w:rsidTr="00F02D96">
        <w:tc>
          <w:tcPr>
            <w:tcW w:w="5305" w:type="dxa"/>
          </w:tcPr>
          <w:p w14:paraId="72CFBBC2" w14:textId="51503CE7" w:rsidR="00F863CE" w:rsidRPr="00F93219" w:rsidRDefault="00F863CE">
            <w:pPr>
              <w:rPr>
                <w:rFonts w:cs="Times New Roman"/>
              </w:rPr>
            </w:pPr>
            <w:r w:rsidRPr="00F93219">
              <w:rPr>
                <w:rFonts w:cs="Times New Roman"/>
              </w:rPr>
              <w:t>Grant</w:t>
            </w:r>
            <w:r w:rsidR="00C97C74">
              <w:rPr>
                <w:rFonts w:cs="Times New Roman"/>
              </w:rPr>
              <w:t xml:space="preserve"> Application</w:t>
            </w:r>
            <w:r w:rsidRPr="00F93219">
              <w:rPr>
                <w:rFonts w:cs="Times New Roman"/>
              </w:rPr>
              <w:t xml:space="preserve"> Deadline</w:t>
            </w:r>
          </w:p>
        </w:tc>
        <w:tc>
          <w:tcPr>
            <w:tcW w:w="5310" w:type="dxa"/>
          </w:tcPr>
          <w:p w14:paraId="2662F82A" w14:textId="1E98CEC7" w:rsidR="00F863CE" w:rsidRPr="00F93219" w:rsidRDefault="009806F5">
            <w:pPr>
              <w:rPr>
                <w:rFonts w:cs="Times New Roman"/>
              </w:rPr>
            </w:pPr>
            <w:r w:rsidRPr="00C6037C">
              <w:rPr>
                <w:rFonts w:cs="Times New Roman"/>
              </w:rPr>
              <w:t xml:space="preserve">October </w:t>
            </w:r>
            <w:r w:rsidR="00DD5351">
              <w:rPr>
                <w:rFonts w:cs="Times New Roman"/>
              </w:rPr>
              <w:t>16, 2026</w:t>
            </w:r>
          </w:p>
        </w:tc>
      </w:tr>
      <w:tr w:rsidR="00F863CE" w:rsidRPr="00F93219" w14:paraId="05CD3973" w14:textId="77777777" w:rsidTr="00F02D96">
        <w:tc>
          <w:tcPr>
            <w:tcW w:w="5305" w:type="dxa"/>
          </w:tcPr>
          <w:p w14:paraId="03C919FA" w14:textId="77777777" w:rsidR="00F863CE" w:rsidRPr="00F93219" w:rsidRDefault="00F863CE">
            <w:pPr>
              <w:rPr>
                <w:rFonts w:cs="Times New Roman"/>
              </w:rPr>
            </w:pPr>
            <w:r w:rsidRPr="00F93219">
              <w:rPr>
                <w:rFonts w:cs="Times New Roman"/>
              </w:rPr>
              <w:t>Coalition Grant Notification</w:t>
            </w:r>
          </w:p>
        </w:tc>
        <w:tc>
          <w:tcPr>
            <w:tcW w:w="5310" w:type="dxa"/>
            <w:shd w:val="clear" w:color="auto" w:fill="FFFFFF" w:themeFill="background1"/>
          </w:tcPr>
          <w:p w14:paraId="54F63E9F" w14:textId="7C31CCB2" w:rsidR="00F863CE" w:rsidRPr="00F93219" w:rsidRDefault="006F4C6D">
            <w:pPr>
              <w:rPr>
                <w:rFonts w:cs="Times New Roman"/>
              </w:rPr>
            </w:pPr>
            <w:r>
              <w:rPr>
                <w:rFonts w:cs="Times New Roman"/>
              </w:rPr>
              <w:t xml:space="preserve">December </w:t>
            </w:r>
            <w:r w:rsidR="00976C3F">
              <w:rPr>
                <w:rFonts w:cs="Times New Roman"/>
              </w:rPr>
              <w:t>4</w:t>
            </w:r>
            <w:r w:rsidR="00E91E9C">
              <w:rPr>
                <w:rFonts w:cs="Times New Roman"/>
              </w:rPr>
              <w:t xml:space="preserve">, </w:t>
            </w:r>
            <w:r>
              <w:rPr>
                <w:rFonts w:cs="Times New Roman"/>
              </w:rPr>
              <w:t>2026</w:t>
            </w:r>
          </w:p>
        </w:tc>
      </w:tr>
      <w:tr w:rsidR="00F863CE" w:rsidRPr="00F93219" w14:paraId="04ADFD6D" w14:textId="77777777" w:rsidTr="00F02D96">
        <w:tc>
          <w:tcPr>
            <w:tcW w:w="5305" w:type="dxa"/>
          </w:tcPr>
          <w:p w14:paraId="2D21A288" w14:textId="77777777" w:rsidR="00F863CE" w:rsidRPr="00F93219" w:rsidRDefault="00F863CE">
            <w:pPr>
              <w:rPr>
                <w:rFonts w:cs="Times New Roman"/>
              </w:rPr>
            </w:pPr>
            <w:r w:rsidRPr="00F93219">
              <w:rPr>
                <w:rFonts w:cs="Times New Roman"/>
              </w:rPr>
              <w:t>RBHAO Contracting Process</w:t>
            </w:r>
          </w:p>
        </w:tc>
        <w:tc>
          <w:tcPr>
            <w:tcW w:w="5310" w:type="dxa"/>
            <w:shd w:val="clear" w:color="auto" w:fill="FFFFFF" w:themeFill="background1"/>
          </w:tcPr>
          <w:p w14:paraId="7E650642" w14:textId="379F3521" w:rsidR="00F863CE" w:rsidRPr="00F93219" w:rsidRDefault="006F4C6D">
            <w:pPr>
              <w:rPr>
                <w:rFonts w:cs="Times New Roman"/>
              </w:rPr>
            </w:pPr>
            <w:r>
              <w:rPr>
                <w:rFonts w:cs="Times New Roman"/>
              </w:rPr>
              <w:t>December 2026</w:t>
            </w:r>
          </w:p>
        </w:tc>
      </w:tr>
      <w:tr w:rsidR="00F863CE" w:rsidRPr="00F93219" w14:paraId="5AAB921D" w14:textId="77777777" w:rsidTr="00F02D96">
        <w:tc>
          <w:tcPr>
            <w:tcW w:w="5305" w:type="dxa"/>
          </w:tcPr>
          <w:p w14:paraId="21E0045C" w14:textId="77777777" w:rsidR="00F863CE" w:rsidRPr="00F93219" w:rsidRDefault="00F863CE">
            <w:pPr>
              <w:rPr>
                <w:rFonts w:cs="Times New Roman"/>
              </w:rPr>
            </w:pPr>
            <w:r w:rsidRPr="00F93219">
              <w:rPr>
                <w:rFonts w:cs="Times New Roman"/>
              </w:rPr>
              <w:t xml:space="preserve">Grantee Start Date </w:t>
            </w:r>
          </w:p>
        </w:tc>
        <w:tc>
          <w:tcPr>
            <w:tcW w:w="5310" w:type="dxa"/>
          </w:tcPr>
          <w:p w14:paraId="2A13F505" w14:textId="252A14E4" w:rsidR="00F863CE" w:rsidRPr="00F93219" w:rsidRDefault="00F863CE">
            <w:pPr>
              <w:rPr>
                <w:rFonts w:cs="Times New Roman"/>
              </w:rPr>
            </w:pPr>
            <w:r w:rsidRPr="00F93219">
              <w:rPr>
                <w:rFonts w:cs="Times New Roman"/>
              </w:rPr>
              <w:t>January 1, 202</w:t>
            </w:r>
            <w:r w:rsidR="00B00645" w:rsidRPr="00F93219">
              <w:rPr>
                <w:rFonts w:cs="Times New Roman"/>
              </w:rPr>
              <w:t>7</w:t>
            </w:r>
          </w:p>
        </w:tc>
      </w:tr>
    </w:tbl>
    <w:p w14:paraId="6E8F8658" w14:textId="77777777" w:rsidR="00F02D96" w:rsidRDefault="00F02D96" w:rsidP="005D49A5">
      <w:pPr>
        <w:tabs>
          <w:tab w:val="left" w:pos="5699"/>
        </w:tabs>
        <w:spacing w:line="240" w:lineRule="auto"/>
        <w:rPr>
          <w:rFonts w:cs="Times New Roman"/>
          <w:b/>
          <w:bCs/>
        </w:rPr>
      </w:pPr>
    </w:p>
    <w:p w14:paraId="122A476F" w14:textId="7C589D17" w:rsidR="00F863CE" w:rsidRPr="00F93219" w:rsidRDefault="00F863CE" w:rsidP="005D49A5">
      <w:pPr>
        <w:tabs>
          <w:tab w:val="left" w:pos="5699"/>
        </w:tabs>
        <w:spacing w:line="240" w:lineRule="auto"/>
        <w:rPr>
          <w:rFonts w:cs="Times New Roman"/>
        </w:rPr>
      </w:pPr>
      <w:r w:rsidRPr="00F93219">
        <w:rPr>
          <w:rFonts w:cs="Times New Roman"/>
          <w:b/>
          <w:bCs/>
        </w:rPr>
        <w:t>Is this opportunity limited to Local Prevention Councils (LPC)?</w:t>
      </w:r>
      <w:r w:rsidRPr="00F93219">
        <w:rPr>
          <w:rFonts w:cs="Times New Roman"/>
        </w:rPr>
        <w:t> </w:t>
      </w:r>
    </w:p>
    <w:p w14:paraId="57AD3D11" w14:textId="0785807E" w:rsidR="00C22E4E" w:rsidRDefault="00C22E4E" w:rsidP="00F863CE">
      <w:pPr>
        <w:tabs>
          <w:tab w:val="left" w:pos="5699"/>
        </w:tabs>
        <w:rPr>
          <w:rFonts w:cs="Times New Roman"/>
          <w:b/>
          <w:bCs/>
        </w:rPr>
      </w:pPr>
      <w:r w:rsidRPr="00C22E4E">
        <w:rPr>
          <w:rFonts w:cs="Times New Roman"/>
        </w:rPr>
        <w:t>Local Prevention Councils (LPCs)</w:t>
      </w:r>
      <w:r w:rsidR="006A4D63">
        <w:rPr>
          <w:rFonts w:cs="Times New Roman"/>
        </w:rPr>
        <w:t>, community prevention coalitions, and/or youth-serving organizations</w:t>
      </w:r>
      <w:r w:rsidRPr="00C22E4E">
        <w:rPr>
          <w:rFonts w:cs="Times New Roman"/>
        </w:rPr>
        <w:t xml:space="preserve"> are eligible to apply.</w:t>
      </w:r>
      <w:r>
        <w:rPr>
          <w:rFonts w:cs="Times New Roman"/>
        </w:rPr>
        <w:t xml:space="preserve"> We welcome </w:t>
      </w:r>
      <w:r w:rsidR="00233FF3">
        <w:rPr>
          <w:rFonts w:cs="Times New Roman"/>
        </w:rPr>
        <w:t xml:space="preserve">new organizations </w:t>
      </w:r>
      <w:r>
        <w:rPr>
          <w:rFonts w:cs="Times New Roman"/>
        </w:rPr>
        <w:t xml:space="preserve">to </w:t>
      </w:r>
      <w:r w:rsidR="00B03909">
        <w:rPr>
          <w:rFonts w:cs="Times New Roman"/>
        </w:rPr>
        <w:t>apply</w:t>
      </w:r>
      <w:r w:rsidR="00233FF3">
        <w:rPr>
          <w:rFonts w:cs="Times New Roman"/>
        </w:rPr>
        <w:t>!</w:t>
      </w:r>
      <w:r w:rsidRPr="00C22E4E">
        <w:rPr>
          <w:rFonts w:cs="Times New Roman"/>
        </w:rPr>
        <w:t xml:space="preserve"> Only one application per community </w:t>
      </w:r>
      <w:r w:rsidR="00B03909">
        <w:rPr>
          <w:rFonts w:cs="Times New Roman"/>
        </w:rPr>
        <w:t>will be awarded</w:t>
      </w:r>
      <w:r w:rsidR="003973A2">
        <w:rPr>
          <w:rFonts w:cs="Times New Roman"/>
        </w:rPr>
        <w:t>.</w:t>
      </w:r>
    </w:p>
    <w:p w14:paraId="46020A72" w14:textId="2C0CA6D8" w:rsidR="00F863CE" w:rsidRPr="00F93219" w:rsidRDefault="00F863CE" w:rsidP="00F863CE">
      <w:pPr>
        <w:tabs>
          <w:tab w:val="left" w:pos="5699"/>
        </w:tabs>
        <w:rPr>
          <w:rFonts w:cs="Times New Roman"/>
        </w:rPr>
      </w:pPr>
      <w:r w:rsidRPr="00F93219">
        <w:rPr>
          <w:rFonts w:cs="Times New Roman"/>
          <w:b/>
          <w:bCs/>
        </w:rPr>
        <w:t>What are the goals of this grant?</w:t>
      </w:r>
      <w:r w:rsidRPr="00F93219">
        <w:rPr>
          <w:rFonts w:cs="Times New Roman"/>
        </w:rPr>
        <w:t> </w:t>
      </w:r>
    </w:p>
    <w:p w14:paraId="57579898" w14:textId="77777777" w:rsidR="00F863CE" w:rsidRPr="00F93219" w:rsidRDefault="00F863CE" w:rsidP="00F863CE">
      <w:pPr>
        <w:tabs>
          <w:tab w:val="left" w:pos="5699"/>
        </w:tabs>
        <w:rPr>
          <w:rFonts w:cs="Times New Roman"/>
        </w:rPr>
      </w:pPr>
      <w:r w:rsidRPr="00F93219">
        <w:rPr>
          <w:rFonts w:cs="Times New Roman"/>
        </w:rPr>
        <w:t>There are 2 goals for this grant, Goal One: Decrease youth cannabis use and Goal Two: Increase community capacity to address cannabis among young people under the age of 21.  </w:t>
      </w:r>
    </w:p>
    <w:p w14:paraId="5685EF9C" w14:textId="77777777" w:rsidR="00F863CE" w:rsidRPr="00F93219" w:rsidRDefault="00F863CE" w:rsidP="00F863CE">
      <w:pPr>
        <w:tabs>
          <w:tab w:val="left" w:pos="5699"/>
        </w:tabs>
        <w:rPr>
          <w:rFonts w:cs="Times New Roman"/>
        </w:rPr>
      </w:pPr>
      <w:r w:rsidRPr="00F93219">
        <w:rPr>
          <w:rFonts w:cs="Times New Roman"/>
          <w:b/>
          <w:bCs/>
        </w:rPr>
        <w:t>What is the intended audience for this grant?</w:t>
      </w:r>
      <w:r w:rsidRPr="00F93219">
        <w:rPr>
          <w:rFonts w:cs="Times New Roman"/>
        </w:rPr>
        <w:t> </w:t>
      </w:r>
    </w:p>
    <w:p w14:paraId="6E931246" w14:textId="77777777" w:rsidR="003A1CE1" w:rsidRDefault="00F863CE" w:rsidP="00F863CE">
      <w:pPr>
        <w:tabs>
          <w:tab w:val="left" w:pos="5699"/>
        </w:tabs>
        <w:rPr>
          <w:rFonts w:cs="Times New Roman"/>
        </w:rPr>
      </w:pPr>
      <w:r w:rsidRPr="00F93219">
        <w:rPr>
          <w:rFonts w:cs="Times New Roman"/>
        </w:rPr>
        <w:t xml:space="preserve">This grant is focused on preventing cannabis use for those under the age of 21. </w:t>
      </w:r>
    </w:p>
    <w:p w14:paraId="145FE2EF" w14:textId="77413114" w:rsidR="00A0348D" w:rsidRDefault="00A0348D" w:rsidP="00F863CE">
      <w:pPr>
        <w:tabs>
          <w:tab w:val="left" w:pos="5699"/>
        </w:tabs>
        <w:rPr>
          <w:rFonts w:cs="Times New Roman"/>
          <w:b/>
          <w:bCs/>
        </w:rPr>
      </w:pPr>
      <w:r w:rsidRPr="00A0348D">
        <w:rPr>
          <w:rFonts w:cs="Times New Roman"/>
          <w:b/>
          <w:bCs/>
        </w:rPr>
        <w:t xml:space="preserve">If we </w:t>
      </w:r>
      <w:proofErr w:type="gramStart"/>
      <w:r w:rsidRPr="00A0348D">
        <w:rPr>
          <w:rFonts w:cs="Times New Roman"/>
          <w:b/>
          <w:bCs/>
        </w:rPr>
        <w:t>received</w:t>
      </w:r>
      <w:proofErr w:type="gramEnd"/>
      <w:r w:rsidRPr="00A0348D">
        <w:rPr>
          <w:rFonts w:cs="Times New Roman"/>
          <w:b/>
          <w:bCs/>
        </w:rPr>
        <w:t xml:space="preserve"> this funding in the pilot program, can we apply again?</w:t>
      </w:r>
    </w:p>
    <w:p w14:paraId="64DDFC6A" w14:textId="77777777" w:rsidR="00A0348D" w:rsidRPr="00A0348D" w:rsidRDefault="00A0348D" w:rsidP="00A0348D">
      <w:pPr>
        <w:tabs>
          <w:tab w:val="left" w:pos="5699"/>
        </w:tabs>
        <w:rPr>
          <w:rFonts w:cs="Times New Roman"/>
        </w:rPr>
      </w:pPr>
      <w:r w:rsidRPr="00A0348D">
        <w:rPr>
          <w:rFonts w:cs="Times New Roman"/>
        </w:rPr>
        <w:t xml:space="preserve">Yes. Organizations that received funding during the pilot phase are eligible to apply again, </w:t>
      </w:r>
      <w:proofErr w:type="gramStart"/>
      <w:r w:rsidRPr="00A0348D">
        <w:rPr>
          <w:rFonts w:cs="Times New Roman"/>
        </w:rPr>
        <w:t>as long as</w:t>
      </w:r>
      <w:proofErr w:type="gramEnd"/>
      <w:r w:rsidRPr="00A0348D">
        <w:rPr>
          <w:rFonts w:cs="Times New Roman"/>
        </w:rPr>
        <w:t xml:space="preserve"> they meet the current program requirements.</w:t>
      </w:r>
    </w:p>
    <w:p w14:paraId="1DEC7488" w14:textId="34BA2F3B" w:rsidR="003A1CE1" w:rsidRPr="00F93219" w:rsidRDefault="00DB2499" w:rsidP="00F863CE">
      <w:pPr>
        <w:tabs>
          <w:tab w:val="left" w:pos="5699"/>
        </w:tabs>
        <w:rPr>
          <w:rFonts w:cs="Times New Roman"/>
          <w:b/>
          <w:bCs/>
        </w:rPr>
      </w:pPr>
      <w:r w:rsidRPr="00F93219">
        <w:rPr>
          <w:rFonts w:cs="Times New Roman"/>
          <w:b/>
          <w:bCs/>
        </w:rPr>
        <w:t>I’m interested in impacting an adult audience. Can I do that with this grant?</w:t>
      </w:r>
    </w:p>
    <w:p w14:paraId="6B461F31" w14:textId="53EC03E3" w:rsidR="00F863CE" w:rsidRPr="00F93219" w:rsidRDefault="00F863CE" w:rsidP="00F863CE">
      <w:pPr>
        <w:tabs>
          <w:tab w:val="left" w:pos="5699"/>
        </w:tabs>
        <w:rPr>
          <w:rFonts w:cs="Times New Roman"/>
        </w:rPr>
      </w:pPr>
      <w:r w:rsidRPr="00F93219">
        <w:rPr>
          <w:rFonts w:cs="Times New Roman"/>
        </w:rPr>
        <w:t xml:space="preserve">For those who are interested in the adult audience, consider being a part of your regional cannabis </w:t>
      </w:r>
      <w:r w:rsidR="003A1CE1" w:rsidRPr="00F93219">
        <w:rPr>
          <w:rFonts w:cs="Times New Roman"/>
        </w:rPr>
        <w:t>&amp; nicotine workgroup</w:t>
      </w:r>
      <w:r w:rsidRPr="00F93219">
        <w:rPr>
          <w:rFonts w:cs="Times New Roman"/>
        </w:rPr>
        <w:t xml:space="preserve"> which focuses on </w:t>
      </w:r>
      <w:r w:rsidR="00DB2499" w:rsidRPr="00F93219">
        <w:rPr>
          <w:rFonts w:cs="Times New Roman"/>
        </w:rPr>
        <w:t xml:space="preserve">not </w:t>
      </w:r>
      <w:r w:rsidRPr="00F93219">
        <w:rPr>
          <w:rFonts w:cs="Times New Roman"/>
        </w:rPr>
        <w:t>only youth cannabis prevention and responsible adult use.  </w:t>
      </w:r>
      <w:r w:rsidR="00A0348D" w:rsidRPr="00A0348D">
        <w:rPr>
          <w:rFonts w:cs="Times New Roman"/>
        </w:rPr>
        <w:t>This funding is limited to addressing youth cannabis prevention.</w:t>
      </w:r>
    </w:p>
    <w:p w14:paraId="7C278DBD" w14:textId="77777777" w:rsidR="00F863CE" w:rsidRPr="00F93219" w:rsidRDefault="00F863CE" w:rsidP="00F863CE">
      <w:pPr>
        <w:tabs>
          <w:tab w:val="left" w:pos="5699"/>
        </w:tabs>
        <w:rPr>
          <w:rFonts w:cs="Times New Roman"/>
        </w:rPr>
      </w:pPr>
      <w:r w:rsidRPr="00F93219">
        <w:rPr>
          <w:rFonts w:cs="Times New Roman"/>
          <w:b/>
          <w:bCs/>
        </w:rPr>
        <w:t>If my coalition receives other prevention funding, can we apply?</w:t>
      </w:r>
      <w:r w:rsidRPr="00F93219">
        <w:rPr>
          <w:rFonts w:cs="Times New Roman"/>
        </w:rPr>
        <w:t> </w:t>
      </w:r>
    </w:p>
    <w:p w14:paraId="7E31A5FF" w14:textId="5A1B410C" w:rsidR="002D2C7C" w:rsidRPr="002D2C7C" w:rsidRDefault="002D2C7C" w:rsidP="002D2C7C">
      <w:pPr>
        <w:tabs>
          <w:tab w:val="left" w:pos="5699"/>
        </w:tabs>
        <w:rPr>
          <w:rFonts w:cs="Times New Roman"/>
        </w:rPr>
      </w:pPr>
      <w:r w:rsidRPr="002D2C7C">
        <w:rPr>
          <w:rFonts w:cs="Times New Roman"/>
        </w:rPr>
        <w:t xml:space="preserve">You can apply for this funding opportunity if you receive LPC, SOR, and/or UNPP grants. </w:t>
      </w:r>
      <w:r w:rsidRPr="002D2C7C">
        <w:rPr>
          <w:rFonts w:cs="Times New Roman"/>
          <w:u w:val="single"/>
        </w:rPr>
        <w:t xml:space="preserve">BRYCWP grantees, current </w:t>
      </w:r>
      <w:r w:rsidR="00B658E5">
        <w:rPr>
          <w:rFonts w:cs="Times New Roman"/>
          <w:u w:val="single"/>
        </w:rPr>
        <w:t xml:space="preserve">CT </w:t>
      </w:r>
      <w:r w:rsidRPr="002D2C7C">
        <w:rPr>
          <w:rFonts w:cs="Times New Roman"/>
          <w:u w:val="single"/>
        </w:rPr>
        <w:t>Partnership for Success Connecticut grantees, and current Federal</w:t>
      </w:r>
      <w:r w:rsidR="00B658E5">
        <w:rPr>
          <w:rFonts w:cs="Times New Roman"/>
          <w:u w:val="single"/>
        </w:rPr>
        <w:t>:</w:t>
      </w:r>
      <w:r w:rsidRPr="002D2C7C">
        <w:rPr>
          <w:rFonts w:cs="Times New Roman"/>
          <w:u w:val="single"/>
        </w:rPr>
        <w:t xml:space="preserve"> Drug-Free Communities (DFC), Partnerships for Success, and STOP grants are excluded from this grant opportunity. </w:t>
      </w:r>
    </w:p>
    <w:p w14:paraId="445163A6" w14:textId="28483A62" w:rsidR="00F863CE" w:rsidRPr="00F93219" w:rsidRDefault="00F863CE" w:rsidP="00F863CE">
      <w:pPr>
        <w:tabs>
          <w:tab w:val="left" w:pos="5699"/>
        </w:tabs>
        <w:rPr>
          <w:rFonts w:cs="Times New Roman"/>
        </w:rPr>
      </w:pPr>
      <w:r w:rsidRPr="00F93219">
        <w:rPr>
          <w:rFonts w:cs="Times New Roman"/>
          <w:b/>
          <w:bCs/>
        </w:rPr>
        <w:t>Could this grant be shared amongst LPCs?</w:t>
      </w:r>
      <w:r w:rsidRPr="00F93219">
        <w:rPr>
          <w:rFonts w:cs="Times New Roman"/>
        </w:rPr>
        <w:t> </w:t>
      </w:r>
      <w:r w:rsidR="006F7782">
        <w:rPr>
          <w:rFonts w:cs="Times New Roman"/>
        </w:rPr>
        <w:t xml:space="preserve"> </w:t>
      </w:r>
    </w:p>
    <w:p w14:paraId="12BFFCB5" w14:textId="77777777" w:rsidR="00A14806" w:rsidRDefault="007A7B2A" w:rsidP="00A0348D">
      <w:pPr>
        <w:shd w:val="clear" w:color="auto" w:fill="FFFFFF" w:themeFill="background1"/>
        <w:tabs>
          <w:tab w:val="left" w:pos="5699"/>
        </w:tabs>
        <w:rPr>
          <w:rFonts w:cs="Times New Roman"/>
        </w:rPr>
      </w:pPr>
      <w:r w:rsidRPr="00A0348D">
        <w:rPr>
          <w:rFonts w:cs="Times New Roman"/>
        </w:rPr>
        <w:t>Yes.</w:t>
      </w:r>
      <w:r w:rsidR="008249AB" w:rsidRPr="00A0348D">
        <w:rPr>
          <w:rFonts w:cs="Times New Roman"/>
        </w:rPr>
        <w:t xml:space="preserve"> </w:t>
      </w:r>
      <w:r w:rsidR="00BD59A3" w:rsidRPr="00A0348D">
        <w:rPr>
          <w:rFonts w:cs="Times New Roman"/>
        </w:rPr>
        <w:t xml:space="preserve">Applicants may apply for this </w:t>
      </w:r>
      <w:proofErr w:type="gramStart"/>
      <w:r w:rsidR="00BD59A3" w:rsidRPr="00A0348D">
        <w:rPr>
          <w:rFonts w:cs="Times New Roman"/>
        </w:rPr>
        <w:t>grant either</w:t>
      </w:r>
      <w:proofErr w:type="gramEnd"/>
      <w:r w:rsidR="00BD59A3" w:rsidRPr="00A0348D">
        <w:rPr>
          <w:rFonts w:cs="Times New Roman"/>
        </w:rPr>
        <w:t xml:space="preserve"> as</w:t>
      </w:r>
      <w:r w:rsidR="00A14806">
        <w:rPr>
          <w:rFonts w:cs="Times New Roman"/>
        </w:rPr>
        <w:t>:</w:t>
      </w:r>
    </w:p>
    <w:p w14:paraId="50F59961" w14:textId="77777777" w:rsidR="00A14806" w:rsidRDefault="00BD59A3" w:rsidP="00A14806">
      <w:pPr>
        <w:pStyle w:val="ListParagraph"/>
        <w:numPr>
          <w:ilvl w:val="0"/>
          <w:numId w:val="28"/>
        </w:numPr>
        <w:shd w:val="clear" w:color="auto" w:fill="FFFFFF" w:themeFill="background1"/>
        <w:tabs>
          <w:tab w:val="left" w:pos="5699"/>
        </w:tabs>
        <w:rPr>
          <w:rFonts w:cs="Times New Roman"/>
        </w:rPr>
      </w:pPr>
      <w:r w:rsidRPr="00A14806">
        <w:rPr>
          <w:rFonts w:cs="Times New Roman"/>
        </w:rPr>
        <w:t>a single Local Prevention Council (LPC) that already serves more than one town</w:t>
      </w:r>
      <w:r w:rsidR="00A14806">
        <w:rPr>
          <w:rFonts w:cs="Times New Roman"/>
        </w:rPr>
        <w:t>;</w:t>
      </w:r>
      <w:r w:rsidRPr="00A14806">
        <w:rPr>
          <w:rFonts w:cs="Times New Roman"/>
        </w:rPr>
        <w:t xml:space="preserve"> or </w:t>
      </w:r>
    </w:p>
    <w:p w14:paraId="5037143D" w14:textId="77777777" w:rsidR="00A14806" w:rsidRDefault="00A14806" w:rsidP="00A14806">
      <w:pPr>
        <w:pStyle w:val="ListParagraph"/>
        <w:numPr>
          <w:ilvl w:val="0"/>
          <w:numId w:val="28"/>
        </w:numPr>
        <w:shd w:val="clear" w:color="auto" w:fill="FFFFFF" w:themeFill="background1"/>
        <w:tabs>
          <w:tab w:val="left" w:pos="5699"/>
        </w:tabs>
        <w:rPr>
          <w:rFonts w:cs="Times New Roman"/>
        </w:rPr>
      </w:pPr>
      <w:r>
        <w:rPr>
          <w:rFonts w:cs="Times New Roman"/>
        </w:rPr>
        <w:t xml:space="preserve">A collaborative group of </w:t>
      </w:r>
      <w:r w:rsidR="00BD59A3" w:rsidRPr="00A14806">
        <w:rPr>
          <w:rFonts w:cs="Times New Roman"/>
        </w:rPr>
        <w:t>up to three</w:t>
      </w:r>
      <w:r>
        <w:rPr>
          <w:rFonts w:cs="Times New Roman"/>
        </w:rPr>
        <w:t xml:space="preserve"> </w:t>
      </w:r>
      <w:r w:rsidR="00BD59A3" w:rsidRPr="00A14806">
        <w:rPr>
          <w:rFonts w:cs="Times New Roman"/>
        </w:rPr>
        <w:t xml:space="preserve">LPCs that receive less than $4,000 </w:t>
      </w:r>
      <w:r>
        <w:rPr>
          <w:rFonts w:cs="Times New Roman"/>
        </w:rPr>
        <w:t>annually in LPC funding</w:t>
      </w:r>
    </w:p>
    <w:p w14:paraId="3BE7EB92" w14:textId="77777777" w:rsidR="00A14806" w:rsidRPr="00A14806" w:rsidRDefault="00A14806" w:rsidP="00A14806">
      <w:pPr>
        <w:shd w:val="clear" w:color="auto" w:fill="FFFFFF" w:themeFill="background1"/>
        <w:tabs>
          <w:tab w:val="left" w:pos="5699"/>
        </w:tabs>
        <w:rPr>
          <w:rFonts w:cs="Times New Roman"/>
        </w:rPr>
      </w:pPr>
      <w:r w:rsidRPr="00A14806">
        <w:rPr>
          <w:rFonts w:cs="Times New Roman"/>
        </w:rPr>
        <w:lastRenderedPageBreak/>
        <w:t>Collaborative applications are eligible only when the participating municipalities share geographic borders and can demonstrate an established history of working together on prevention initiatives or related community efforts.</w:t>
      </w:r>
    </w:p>
    <w:p w14:paraId="5CE58D9A" w14:textId="77777777" w:rsidR="00BD59A3" w:rsidRPr="00A0348D" w:rsidRDefault="00BD59A3" w:rsidP="00A0348D">
      <w:pPr>
        <w:shd w:val="clear" w:color="auto" w:fill="FFFFFF" w:themeFill="background1"/>
        <w:tabs>
          <w:tab w:val="left" w:pos="5699"/>
        </w:tabs>
        <w:rPr>
          <w:rFonts w:cs="Times New Roman"/>
        </w:rPr>
      </w:pPr>
      <w:r w:rsidRPr="00A0348D">
        <w:rPr>
          <w:rFonts w:cs="Times New Roman"/>
        </w:rPr>
        <w:t xml:space="preserve">When applying as a collaborative group, the narrative must explain </w:t>
      </w:r>
      <w:r w:rsidRPr="00A0348D">
        <w:rPr>
          <w:rFonts w:cs="Times New Roman"/>
          <w:u w:val="single"/>
        </w:rPr>
        <w:t>why the partnership is necessary and how it will strengthen prevention work in each community involved</w:t>
      </w:r>
      <w:r w:rsidRPr="00A0348D">
        <w:rPr>
          <w:rFonts w:cs="Times New Roman"/>
        </w:rPr>
        <w:t>. Applicants should also describe any previous collaboration among the coalitions, highlighting shared initiatives or coordinated efforts that demonstrate the value of working together.</w:t>
      </w:r>
    </w:p>
    <w:p w14:paraId="6D76255C" w14:textId="77777777" w:rsidR="00BD59A3" w:rsidRPr="00A0348D" w:rsidRDefault="00BD59A3" w:rsidP="00A0348D">
      <w:pPr>
        <w:shd w:val="clear" w:color="auto" w:fill="FFFFFF" w:themeFill="background1"/>
        <w:tabs>
          <w:tab w:val="left" w:pos="5699"/>
        </w:tabs>
        <w:rPr>
          <w:rFonts w:cs="Times New Roman"/>
          <w:u w:val="single"/>
        </w:rPr>
      </w:pPr>
      <w:r w:rsidRPr="00A0348D">
        <w:rPr>
          <w:rFonts w:cs="Times New Roman"/>
        </w:rPr>
        <w:t xml:space="preserve">For budgeting and oversight purposes, one LPC must be designated as the </w:t>
      </w:r>
      <w:proofErr w:type="gramStart"/>
      <w:r w:rsidRPr="00A0348D">
        <w:rPr>
          <w:rFonts w:cs="Times New Roman"/>
        </w:rPr>
        <w:t>lead</w:t>
      </w:r>
      <w:proofErr w:type="gramEnd"/>
      <w:r w:rsidRPr="00A0348D">
        <w:rPr>
          <w:rFonts w:cs="Times New Roman"/>
        </w:rPr>
        <w:t xml:space="preserve"> agency. This lead LPC will be responsible for programmatic reporting, fiscal management, and ensuring that all deliverables are met. Although one LPC serves in this leadership role, </w:t>
      </w:r>
      <w:r w:rsidRPr="00A0348D">
        <w:rPr>
          <w:rFonts w:cs="Times New Roman"/>
          <w:u w:val="single"/>
        </w:rPr>
        <w:t>all participating towns are expected to be actively engaged</w:t>
      </w:r>
      <w:r w:rsidRPr="00A0348D">
        <w:rPr>
          <w:rFonts w:cs="Times New Roman"/>
        </w:rPr>
        <w:t xml:space="preserve">. </w:t>
      </w:r>
      <w:r w:rsidRPr="00A0348D">
        <w:rPr>
          <w:rFonts w:cs="Times New Roman"/>
          <w:u w:val="single"/>
        </w:rPr>
        <w:t>Each town should have consistent representation, attend meetings, and take part in planning and activities.</w:t>
      </w:r>
    </w:p>
    <w:p w14:paraId="4A87224C" w14:textId="77777777" w:rsidR="00A14806" w:rsidRPr="00A14806" w:rsidRDefault="00A14806" w:rsidP="00A14806">
      <w:pPr>
        <w:tabs>
          <w:tab w:val="left" w:pos="5699"/>
        </w:tabs>
        <w:rPr>
          <w:rFonts w:cs="Times New Roman"/>
        </w:rPr>
      </w:pPr>
      <w:r w:rsidRPr="00A14806">
        <w:rPr>
          <w:rFonts w:cs="Times New Roman"/>
        </w:rPr>
        <w:t xml:space="preserve">The application must clearly describe how each participating community will benefit from the grant. </w:t>
      </w:r>
      <w:proofErr w:type="gramStart"/>
      <w:r w:rsidRPr="00A14806">
        <w:rPr>
          <w:rFonts w:cs="Times New Roman"/>
        </w:rPr>
        <w:t>The majority of</w:t>
      </w:r>
      <w:proofErr w:type="gramEnd"/>
      <w:r w:rsidRPr="00A14806">
        <w:rPr>
          <w:rFonts w:cs="Times New Roman"/>
        </w:rPr>
        <w:t xml:space="preserve"> grant-funded activities should be implemented across all participating communities to ensure equitable benefit, coordinated implementation, and regional impact.</w:t>
      </w:r>
    </w:p>
    <w:p w14:paraId="3D3BAD67" w14:textId="77777777" w:rsidR="00A14806" w:rsidRPr="00A14806" w:rsidRDefault="00A14806" w:rsidP="00A14806">
      <w:pPr>
        <w:tabs>
          <w:tab w:val="left" w:pos="5699"/>
        </w:tabs>
        <w:rPr>
          <w:rFonts w:cs="Times New Roman"/>
        </w:rPr>
      </w:pPr>
      <w:r w:rsidRPr="00A14806">
        <w:rPr>
          <w:rFonts w:cs="Times New Roman"/>
        </w:rPr>
        <w:t>Collaborative applications should demonstrate that the proposed partnership will achieve outcomes that would not be feasible for the participating LPCs if applying independently.</w:t>
      </w:r>
    </w:p>
    <w:p w14:paraId="36500A14" w14:textId="77777777" w:rsidR="00F863CE" w:rsidRPr="00F93219" w:rsidRDefault="00F863CE" w:rsidP="00F863CE">
      <w:pPr>
        <w:tabs>
          <w:tab w:val="left" w:pos="5699"/>
        </w:tabs>
        <w:rPr>
          <w:rFonts w:cs="Times New Roman"/>
        </w:rPr>
      </w:pPr>
      <w:r w:rsidRPr="00F93219">
        <w:rPr>
          <w:rFonts w:cs="Times New Roman"/>
          <w:b/>
          <w:bCs/>
        </w:rPr>
        <w:t>How much funding would we receive and when would funding begin?</w:t>
      </w:r>
      <w:r w:rsidRPr="00F93219">
        <w:rPr>
          <w:rFonts w:cs="Times New Roman"/>
        </w:rPr>
        <w:t> </w:t>
      </w:r>
    </w:p>
    <w:p w14:paraId="379F7689" w14:textId="3CAA9E03" w:rsidR="00F863CE" w:rsidRPr="00F93219" w:rsidRDefault="00F863CE" w:rsidP="00F863CE">
      <w:pPr>
        <w:tabs>
          <w:tab w:val="left" w:pos="5699"/>
        </w:tabs>
        <w:rPr>
          <w:rFonts w:cs="Times New Roman"/>
        </w:rPr>
      </w:pPr>
      <w:r w:rsidRPr="00F93219">
        <w:rPr>
          <w:rFonts w:cs="Times New Roman"/>
        </w:rPr>
        <w:t>The funding period would run from January 1, 202</w:t>
      </w:r>
      <w:r w:rsidR="00664A50" w:rsidRPr="00F93219">
        <w:rPr>
          <w:rFonts w:cs="Times New Roman"/>
        </w:rPr>
        <w:t>7</w:t>
      </w:r>
      <w:r w:rsidR="61063CC8" w:rsidRPr="7A998BFA">
        <w:rPr>
          <w:rFonts w:cs="Times New Roman"/>
        </w:rPr>
        <w:t>,</w:t>
      </w:r>
      <w:r w:rsidRPr="00F93219">
        <w:rPr>
          <w:rFonts w:cs="Times New Roman"/>
        </w:rPr>
        <w:t xml:space="preserve"> to June 30, 202</w:t>
      </w:r>
      <w:r w:rsidR="00664A50" w:rsidRPr="00F93219">
        <w:rPr>
          <w:rFonts w:cs="Times New Roman"/>
        </w:rPr>
        <w:t>8</w:t>
      </w:r>
      <w:r w:rsidRPr="00F93219">
        <w:rPr>
          <w:rFonts w:cs="Times New Roman"/>
        </w:rPr>
        <w:t>. The full award would be $5</w:t>
      </w:r>
      <w:r w:rsidR="00664A50" w:rsidRPr="00F93219">
        <w:rPr>
          <w:rFonts w:cs="Times New Roman"/>
        </w:rPr>
        <w:t>0</w:t>
      </w:r>
      <w:r w:rsidRPr="00F93219">
        <w:rPr>
          <w:rFonts w:cs="Times New Roman"/>
        </w:rPr>
        <w:t>,000 and would span (2) funding years with $2</w:t>
      </w:r>
      <w:r w:rsidR="00FF6C4D" w:rsidRPr="00F93219">
        <w:rPr>
          <w:rFonts w:cs="Times New Roman"/>
        </w:rPr>
        <w:t>5,0</w:t>
      </w:r>
      <w:r w:rsidRPr="00F93219">
        <w:rPr>
          <w:rFonts w:cs="Times New Roman"/>
        </w:rPr>
        <w:t>00 designated for each funding year.  </w:t>
      </w:r>
    </w:p>
    <w:p w14:paraId="7B93345E" w14:textId="2E230511" w:rsidR="00F863CE" w:rsidRPr="00F93219" w:rsidRDefault="00F863CE" w:rsidP="00F863CE">
      <w:pPr>
        <w:tabs>
          <w:tab w:val="left" w:pos="5699"/>
        </w:tabs>
        <w:rPr>
          <w:rFonts w:cs="Times New Roman"/>
        </w:rPr>
      </w:pPr>
      <w:r w:rsidRPr="00F93219">
        <w:rPr>
          <w:rFonts w:cs="Times New Roman"/>
          <w:b/>
          <w:bCs/>
        </w:rPr>
        <w:t>Can this grant support staffing?</w:t>
      </w:r>
      <w:r w:rsidRPr="00F93219">
        <w:rPr>
          <w:rFonts w:cs="Times New Roman"/>
        </w:rPr>
        <w:t> </w:t>
      </w:r>
    </w:p>
    <w:p w14:paraId="594CE8BE" w14:textId="5BB18700" w:rsidR="00F863CE" w:rsidRPr="00F93219" w:rsidRDefault="00F863CE" w:rsidP="00F863CE">
      <w:pPr>
        <w:tabs>
          <w:tab w:val="left" w:pos="5699"/>
        </w:tabs>
        <w:rPr>
          <w:rFonts w:cs="Times New Roman"/>
        </w:rPr>
      </w:pPr>
      <w:r w:rsidRPr="00F93219">
        <w:rPr>
          <w:rFonts w:cs="Times New Roman"/>
        </w:rPr>
        <w:t>Yes</w:t>
      </w:r>
      <w:r w:rsidR="00FF6C4D" w:rsidRPr="00F93219">
        <w:rPr>
          <w:rFonts w:cs="Times New Roman"/>
        </w:rPr>
        <w:t>! T</w:t>
      </w:r>
      <w:r w:rsidRPr="00F93219">
        <w:rPr>
          <w:rFonts w:cs="Times New Roman"/>
        </w:rPr>
        <w:t xml:space="preserve">his grant supports </w:t>
      </w:r>
      <w:r w:rsidRPr="00FD694A">
        <w:rPr>
          <w:rFonts w:cs="Times New Roman"/>
          <w:u w:val="single"/>
        </w:rPr>
        <w:t>up to a .5FTE if necessary</w:t>
      </w:r>
      <w:r w:rsidRPr="00F93219">
        <w:rPr>
          <w:rFonts w:cs="Times New Roman"/>
        </w:rPr>
        <w:t>. Stipends can also be provided for young people or community members who have defined roles and responsibilities within your proposed cannabis prevention workplan.  </w:t>
      </w:r>
    </w:p>
    <w:p w14:paraId="76899EC1" w14:textId="77777777" w:rsidR="00F863CE" w:rsidRPr="00F93219" w:rsidRDefault="00F863CE" w:rsidP="00F863CE">
      <w:pPr>
        <w:tabs>
          <w:tab w:val="left" w:pos="5699"/>
        </w:tabs>
        <w:rPr>
          <w:rFonts w:cs="Times New Roman"/>
        </w:rPr>
      </w:pPr>
      <w:r w:rsidRPr="00F93219">
        <w:rPr>
          <w:rFonts w:cs="Times New Roman"/>
          <w:b/>
          <w:bCs/>
        </w:rPr>
        <w:t>What if my coalition has limited data? Can we still apply?</w:t>
      </w:r>
      <w:r w:rsidRPr="00F93219">
        <w:rPr>
          <w:rFonts w:cs="Times New Roman"/>
        </w:rPr>
        <w:t> </w:t>
      </w:r>
    </w:p>
    <w:p w14:paraId="189C5B3C" w14:textId="203B1A31" w:rsidR="00F863CE" w:rsidRPr="006B7070" w:rsidRDefault="00F863CE" w:rsidP="00F863CE">
      <w:pPr>
        <w:tabs>
          <w:tab w:val="left" w:pos="5699"/>
        </w:tabs>
        <w:rPr>
          <w:rFonts w:cs="Times New Roman"/>
        </w:rPr>
      </w:pPr>
      <w:r w:rsidRPr="00F93219">
        <w:rPr>
          <w:rFonts w:cs="Times New Roman"/>
        </w:rPr>
        <w:t xml:space="preserve">Yes, we encourage all interested coalitions to </w:t>
      </w:r>
      <w:r w:rsidRPr="006B7070">
        <w:rPr>
          <w:rFonts w:cs="Times New Roman"/>
        </w:rPr>
        <w:t xml:space="preserve">apply. If you currently have limited data, please </w:t>
      </w:r>
      <w:r w:rsidR="00F67B76">
        <w:rPr>
          <w:rFonts w:cs="Times New Roman"/>
        </w:rPr>
        <w:t>review</w:t>
      </w:r>
      <w:r w:rsidRPr="006B7070">
        <w:rPr>
          <w:rFonts w:cs="Times New Roman"/>
        </w:rPr>
        <w:t xml:space="preserve"> existing local and regional data available. Also, the grant window allows for additional data gathering for key informant interviews, community feedback, and focus groups. </w:t>
      </w:r>
      <w:r w:rsidR="00B110ED" w:rsidRPr="006B7070">
        <w:rPr>
          <w:rFonts w:cs="Times New Roman"/>
        </w:rPr>
        <w:t xml:space="preserve">Your RHBAO Coordinator can offer technical assistance and </w:t>
      </w:r>
      <w:r w:rsidR="00C708CA" w:rsidRPr="006B7070">
        <w:rPr>
          <w:rFonts w:cs="Times New Roman"/>
        </w:rPr>
        <w:t>access to</w:t>
      </w:r>
      <w:r w:rsidR="00B110ED" w:rsidRPr="006B7070">
        <w:rPr>
          <w:rFonts w:cs="Times New Roman"/>
        </w:rPr>
        <w:t xml:space="preserve"> data that </w:t>
      </w:r>
      <w:r w:rsidR="00C708CA" w:rsidRPr="006B7070">
        <w:rPr>
          <w:rFonts w:cs="Times New Roman"/>
        </w:rPr>
        <w:t>may</w:t>
      </w:r>
      <w:r w:rsidR="00B110ED" w:rsidRPr="006B7070">
        <w:rPr>
          <w:rFonts w:cs="Times New Roman"/>
        </w:rPr>
        <w:t xml:space="preserve"> benefit your application. </w:t>
      </w:r>
    </w:p>
    <w:p w14:paraId="136DD088" w14:textId="47E76232" w:rsidR="00C708CA" w:rsidRPr="006B7070" w:rsidRDefault="00C708CA" w:rsidP="00F863CE">
      <w:pPr>
        <w:tabs>
          <w:tab w:val="left" w:pos="5699"/>
        </w:tabs>
        <w:rPr>
          <w:rFonts w:cs="Times New Roman"/>
        </w:rPr>
      </w:pPr>
      <w:r w:rsidRPr="006B7070">
        <w:rPr>
          <w:rFonts w:cs="Times New Roman"/>
        </w:rPr>
        <w:t xml:space="preserve">If your coalition has limited data due to a lack of student survey, </w:t>
      </w:r>
      <w:r w:rsidR="003C12BB" w:rsidRPr="006B7070">
        <w:rPr>
          <w:rFonts w:cs="Times New Roman"/>
        </w:rPr>
        <w:t xml:space="preserve">a student survey is an allowable expense that can be utilized to build coalition capacity. </w:t>
      </w:r>
    </w:p>
    <w:p w14:paraId="4164CFDC" w14:textId="77777777" w:rsidR="00F863CE" w:rsidRPr="006B7070" w:rsidRDefault="00F863CE" w:rsidP="00F863CE">
      <w:pPr>
        <w:tabs>
          <w:tab w:val="left" w:pos="5699"/>
        </w:tabs>
        <w:rPr>
          <w:rFonts w:cs="Times New Roman"/>
        </w:rPr>
      </w:pPr>
      <w:r w:rsidRPr="006B7070">
        <w:rPr>
          <w:rFonts w:cs="Times New Roman"/>
          <w:b/>
          <w:bCs/>
        </w:rPr>
        <w:t>Can we use these dollars to develop a cannabis social norms campaign?</w:t>
      </w:r>
      <w:r w:rsidRPr="006B7070">
        <w:rPr>
          <w:rFonts w:cs="Times New Roman"/>
        </w:rPr>
        <w:t> </w:t>
      </w:r>
    </w:p>
    <w:p w14:paraId="2157C5DE" w14:textId="6832F058" w:rsidR="00B23F86" w:rsidRPr="00F07315" w:rsidRDefault="00F863CE" w:rsidP="005D49A5">
      <w:pPr>
        <w:tabs>
          <w:tab w:val="left" w:pos="5699"/>
        </w:tabs>
        <w:spacing w:after="0" w:line="240" w:lineRule="auto"/>
        <w:rPr>
          <w:rFonts w:cs="Times New Roman"/>
        </w:rPr>
      </w:pPr>
      <w:r w:rsidRPr="00651FF2">
        <w:rPr>
          <w:rFonts w:cs="Times New Roman"/>
          <w:b/>
          <w:bCs/>
          <w:u w:val="single"/>
        </w:rPr>
        <w:t>Funding cannot be utilized for the development and implementation of other cannabis social mark</w:t>
      </w:r>
      <w:r w:rsidR="00A0348D" w:rsidRPr="00651FF2">
        <w:rPr>
          <w:rFonts w:cs="Times New Roman"/>
          <w:b/>
          <w:bCs/>
          <w:u w:val="single"/>
        </w:rPr>
        <w:t>et</w:t>
      </w:r>
      <w:r w:rsidRPr="00651FF2">
        <w:rPr>
          <w:rFonts w:cs="Times New Roman"/>
          <w:b/>
          <w:bCs/>
          <w:u w:val="single"/>
        </w:rPr>
        <w:t>ing/ advertising prevention campaigns.</w:t>
      </w:r>
      <w:r w:rsidRPr="006B7070">
        <w:rPr>
          <w:rFonts w:ascii="Arial" w:hAnsi="Arial" w:cs="Arial"/>
        </w:rPr>
        <w:t>  </w:t>
      </w:r>
      <w:r w:rsidRPr="006B7070">
        <w:rPr>
          <w:rFonts w:cs="Times New Roman"/>
        </w:rPr>
        <w:t xml:space="preserve">Grantees must integrate the promotion and dissemination of Be </w:t>
      </w:r>
      <w:proofErr w:type="gramStart"/>
      <w:r w:rsidRPr="006B7070">
        <w:rPr>
          <w:rFonts w:cs="Times New Roman"/>
        </w:rPr>
        <w:t>In</w:t>
      </w:r>
      <w:proofErr w:type="gramEnd"/>
      <w:r w:rsidRPr="006B7070">
        <w:rPr>
          <w:rFonts w:cs="Times New Roman"/>
        </w:rPr>
        <w:t xml:space="preserve"> </w:t>
      </w:r>
      <w:proofErr w:type="gramStart"/>
      <w:r w:rsidRPr="006B7070">
        <w:rPr>
          <w:rFonts w:cs="Times New Roman"/>
        </w:rPr>
        <w:t>The</w:t>
      </w:r>
      <w:proofErr w:type="gramEnd"/>
      <w:r w:rsidRPr="006B7070">
        <w:rPr>
          <w:rFonts w:cs="Times New Roman"/>
        </w:rPr>
        <w:t xml:space="preserve"> Know (BITK) materials. If there is a need that exists that isn’t currently covered by existing campaign materials, please contact your RBHAO Cannabis Coordinator.  </w:t>
      </w:r>
      <w:r w:rsidR="00900DEA" w:rsidRPr="00D40AB7">
        <w:rPr>
          <w:rFonts w:cs="Times New Roman"/>
          <w:b/>
          <w:bCs/>
          <w:u w:val="single"/>
        </w:rPr>
        <w:t>Failure to meet this requirement will result in the grant being canceled, and all funds will be returned to your RHBAO.</w:t>
      </w:r>
    </w:p>
    <w:sectPr w:rsidR="00B23F86" w:rsidRPr="00F07315" w:rsidSect="00F93D49">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16710" w14:textId="77777777" w:rsidR="00942EB1" w:rsidRDefault="00942EB1" w:rsidP="00075129">
      <w:pPr>
        <w:spacing w:after="0" w:line="240" w:lineRule="auto"/>
      </w:pPr>
      <w:r>
        <w:separator/>
      </w:r>
    </w:p>
  </w:endnote>
  <w:endnote w:type="continuationSeparator" w:id="0">
    <w:p w14:paraId="656E602C" w14:textId="77777777" w:rsidR="00942EB1" w:rsidRDefault="00942EB1" w:rsidP="00075129">
      <w:pPr>
        <w:spacing w:after="0" w:line="240" w:lineRule="auto"/>
      </w:pPr>
      <w:r>
        <w:continuationSeparator/>
      </w:r>
    </w:p>
  </w:endnote>
  <w:endnote w:type="continuationNotice" w:id="1">
    <w:p w14:paraId="1A45DB5F" w14:textId="77777777" w:rsidR="00942EB1" w:rsidRDefault="00942E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A2FFBC" w14:paraId="6C1AED0B" w14:textId="77777777" w:rsidTr="52A2FFBC">
      <w:trPr>
        <w:trHeight w:val="300"/>
      </w:trPr>
      <w:tc>
        <w:tcPr>
          <w:tcW w:w="3120" w:type="dxa"/>
        </w:tcPr>
        <w:p w14:paraId="2A3E1347" w14:textId="1BC0EEBC" w:rsidR="52A2FFBC" w:rsidRDefault="52A2FFBC" w:rsidP="52A2FFBC">
          <w:pPr>
            <w:pStyle w:val="Header"/>
            <w:ind w:left="-115"/>
          </w:pPr>
        </w:p>
      </w:tc>
      <w:tc>
        <w:tcPr>
          <w:tcW w:w="3120" w:type="dxa"/>
        </w:tcPr>
        <w:p w14:paraId="04C70756" w14:textId="02C46468" w:rsidR="52A2FFBC" w:rsidRDefault="52A2FFBC" w:rsidP="52A2FFBC">
          <w:pPr>
            <w:pStyle w:val="Header"/>
            <w:jc w:val="center"/>
          </w:pPr>
        </w:p>
      </w:tc>
      <w:tc>
        <w:tcPr>
          <w:tcW w:w="3120" w:type="dxa"/>
        </w:tcPr>
        <w:p w14:paraId="0EE0423B" w14:textId="45A037B5" w:rsidR="52A2FFBC" w:rsidRDefault="52A2FFBC" w:rsidP="52A2FFBC">
          <w:pPr>
            <w:pStyle w:val="Header"/>
            <w:ind w:right="-115"/>
            <w:jc w:val="right"/>
          </w:pPr>
        </w:p>
      </w:tc>
    </w:tr>
  </w:tbl>
  <w:p w14:paraId="5C573948" w14:textId="4CD9335A" w:rsidR="004C1500" w:rsidRDefault="004C1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271C0" w14:textId="77777777" w:rsidR="00942EB1" w:rsidRDefault="00942EB1" w:rsidP="00075129">
      <w:pPr>
        <w:spacing w:after="0" w:line="240" w:lineRule="auto"/>
      </w:pPr>
      <w:r>
        <w:separator/>
      </w:r>
    </w:p>
  </w:footnote>
  <w:footnote w:type="continuationSeparator" w:id="0">
    <w:p w14:paraId="2E8A4A02" w14:textId="77777777" w:rsidR="00942EB1" w:rsidRDefault="00942EB1" w:rsidP="00075129">
      <w:pPr>
        <w:spacing w:after="0" w:line="240" w:lineRule="auto"/>
      </w:pPr>
      <w:r>
        <w:continuationSeparator/>
      </w:r>
    </w:p>
  </w:footnote>
  <w:footnote w:type="continuationNotice" w:id="1">
    <w:p w14:paraId="37CFA1DF" w14:textId="77777777" w:rsidR="00942EB1" w:rsidRDefault="00942E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DCC52" w14:textId="7A7ECBCA" w:rsidR="00697412" w:rsidRDefault="00F863CE" w:rsidP="004B7C34">
    <w:pPr>
      <w:spacing w:after="0" w:line="240" w:lineRule="auto"/>
      <w:rPr>
        <w:rFonts w:ascii="Arial" w:hAnsi="Arial" w:cs="Arial"/>
        <w:i/>
        <w:sz w:val="24"/>
        <w:szCs w:val="24"/>
      </w:rPr>
    </w:pPr>
    <w:r>
      <w:rPr>
        <w:noProof/>
      </w:rPr>
      <w:drawing>
        <wp:anchor distT="0" distB="0" distL="114300" distR="114300" simplePos="0" relativeHeight="251658240" behindDoc="0" locked="0" layoutInCell="1" allowOverlap="1" wp14:anchorId="20E3E5B6" wp14:editId="551FEA80">
          <wp:simplePos x="0" y="0"/>
          <wp:positionH relativeFrom="margin">
            <wp:align>right</wp:align>
          </wp:positionH>
          <wp:positionV relativeFrom="paragraph">
            <wp:posOffset>6350</wp:posOffset>
          </wp:positionV>
          <wp:extent cx="1579880" cy="260350"/>
          <wp:effectExtent l="0" t="0" r="1270" b="6350"/>
          <wp:wrapSquare wrapText="bothSides"/>
          <wp:docPr id="1934189632"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89632" name="Picture 3" descr="A picture containing 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9880" cy="260350"/>
                  </a:xfrm>
                  <a:prstGeom prst="rect">
                    <a:avLst/>
                  </a:prstGeom>
                </pic:spPr>
              </pic:pic>
            </a:graphicData>
          </a:graphic>
          <wp14:sizeRelH relativeFrom="margin">
            <wp14:pctWidth>0</wp14:pctWidth>
          </wp14:sizeRelH>
          <wp14:sizeRelV relativeFrom="margin">
            <wp14:pctHeight>0</wp14:pctHeight>
          </wp14:sizeRelV>
        </wp:anchor>
      </w:drawing>
    </w:r>
    <w:r w:rsidR="00DC429F" w:rsidRPr="00E12101">
      <w:rPr>
        <w:rFonts w:ascii="Arial" w:hAnsi="Arial" w:cs="Arial"/>
        <w:i/>
        <w:sz w:val="24"/>
        <w:szCs w:val="24"/>
      </w:rPr>
      <w:t xml:space="preserve">Youth Cannabis Prevention </w:t>
    </w:r>
    <w:r w:rsidR="00DC429F">
      <w:rPr>
        <w:rFonts w:ascii="Arial" w:hAnsi="Arial" w:cs="Arial"/>
        <w:i/>
        <w:sz w:val="24"/>
        <w:szCs w:val="24"/>
      </w:rPr>
      <w:t>–</w:t>
    </w:r>
    <w:r w:rsidR="00DC429F" w:rsidRPr="00E12101">
      <w:rPr>
        <w:rFonts w:ascii="Arial" w:hAnsi="Arial" w:cs="Arial"/>
        <w:i/>
        <w:sz w:val="24"/>
        <w:szCs w:val="24"/>
      </w:rPr>
      <w:t xml:space="preserve"> </w:t>
    </w:r>
    <w:r w:rsidR="00DC429F">
      <w:rPr>
        <w:rFonts w:ascii="Arial" w:hAnsi="Arial" w:cs="Arial"/>
        <w:i/>
        <w:sz w:val="24"/>
        <w:szCs w:val="24"/>
      </w:rPr>
      <w:t>Cannabis Coalition</w:t>
    </w:r>
    <w:r w:rsidR="00DC429F" w:rsidRPr="00E12101">
      <w:rPr>
        <w:rFonts w:ascii="Arial" w:hAnsi="Arial" w:cs="Arial"/>
        <w:i/>
        <w:sz w:val="24"/>
        <w:szCs w:val="24"/>
      </w:rPr>
      <w:t xml:space="preserve"> Grant</w:t>
    </w:r>
  </w:p>
  <w:p w14:paraId="06330146" w14:textId="551A3BED" w:rsidR="00DC429F" w:rsidRDefault="00DC429F" w:rsidP="004B7C34">
    <w:pPr>
      <w:spacing w:after="0" w:line="240" w:lineRule="auto"/>
      <w:rPr>
        <w:rFonts w:ascii="Arial" w:hAnsi="Arial" w:cs="Arial"/>
        <w:i/>
        <w:sz w:val="24"/>
        <w:szCs w:val="24"/>
      </w:rPr>
    </w:pPr>
  </w:p>
  <w:p w14:paraId="7B6A33C1" w14:textId="798C2AD2" w:rsidR="00DC429F" w:rsidRDefault="00611A79">
    <w:pPr>
      <w:pStyle w:val="Header"/>
    </w:pPr>
    <w:r>
      <w:rPr>
        <w:noProof/>
      </w:rPr>
      <w:drawing>
        <wp:inline distT="0" distB="0" distL="0" distR="0" wp14:anchorId="7A787781" wp14:editId="389D3326">
          <wp:extent cx="1390650" cy="588219"/>
          <wp:effectExtent l="0" t="0" r="0" b="0"/>
          <wp:docPr id="738470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0869" cy="609461"/>
                  </a:xfrm>
                  <a:prstGeom prst="rect">
                    <a:avLst/>
                  </a:prstGeom>
                  <a:noFill/>
                </pic:spPr>
              </pic:pic>
            </a:graphicData>
          </a:graphic>
        </wp:inline>
      </w:drawing>
    </w:r>
  </w:p>
  <w:p w14:paraId="612F2892" w14:textId="23246690" w:rsidR="00075129" w:rsidRDefault="000751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9C5"/>
    <w:multiLevelType w:val="hybridMultilevel"/>
    <w:tmpl w:val="365AAC62"/>
    <w:lvl w:ilvl="0" w:tplc="BBF2B4F0">
      <w:start w:val="4"/>
      <w:numFmt w:val="upperLetter"/>
      <w:lvlText w:val="%1."/>
      <w:lvlJc w:val="left"/>
      <w:pPr>
        <w:ind w:left="116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118E9"/>
    <w:multiLevelType w:val="hybridMultilevel"/>
    <w:tmpl w:val="060A1BC2"/>
    <w:lvl w:ilvl="0" w:tplc="A45C0844">
      <w:start w:val="1"/>
      <w:numFmt w:val="decimal"/>
      <w:lvlText w:val="%1."/>
      <w:lvlJc w:val="left"/>
      <w:pPr>
        <w:ind w:left="3314"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 w15:restartNumberingAfterBreak="0">
    <w:nsid w:val="07A043EC"/>
    <w:multiLevelType w:val="hybridMultilevel"/>
    <w:tmpl w:val="FE98A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BC68A3"/>
    <w:multiLevelType w:val="hybridMultilevel"/>
    <w:tmpl w:val="848EA40A"/>
    <w:lvl w:ilvl="0" w:tplc="D5B07172">
      <w:start w:val="1"/>
      <w:numFmt w:val="decimal"/>
      <w:lvlText w:val="%1."/>
      <w:lvlJc w:val="left"/>
      <w:pPr>
        <w:ind w:left="720" w:hanging="360"/>
      </w:pPr>
      <w:rPr>
        <w:rFonts w:eastAsiaTheme="minorHAnsi" w:cstheme="minorBidi" w:hint="default"/>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B68B1"/>
    <w:multiLevelType w:val="hybridMultilevel"/>
    <w:tmpl w:val="35A42896"/>
    <w:lvl w:ilvl="0" w:tplc="AED0D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C3D46"/>
    <w:multiLevelType w:val="hybridMultilevel"/>
    <w:tmpl w:val="B3E02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07612F"/>
    <w:multiLevelType w:val="hybridMultilevel"/>
    <w:tmpl w:val="41524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D6334"/>
    <w:multiLevelType w:val="multilevel"/>
    <w:tmpl w:val="10167F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CF48D1"/>
    <w:multiLevelType w:val="hybridMultilevel"/>
    <w:tmpl w:val="24D4648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D3A529E"/>
    <w:multiLevelType w:val="hybridMultilevel"/>
    <w:tmpl w:val="E552F9A4"/>
    <w:lvl w:ilvl="0" w:tplc="FFFFFFFF">
      <w:start w:val="1"/>
      <w:numFmt w:val="decimal"/>
      <w:lvlText w:val="%1."/>
      <w:lvlJc w:val="left"/>
      <w:pPr>
        <w:ind w:left="720" w:hanging="360"/>
      </w:pPr>
      <w:rPr>
        <w:rFonts w:eastAsiaTheme="minorHAnsi" w:cstheme="minorBid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E67002"/>
    <w:multiLevelType w:val="hybridMultilevel"/>
    <w:tmpl w:val="BD702652"/>
    <w:lvl w:ilvl="0" w:tplc="95D44E5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5D4F7F"/>
    <w:multiLevelType w:val="multilevel"/>
    <w:tmpl w:val="0AE2C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C06B4D"/>
    <w:multiLevelType w:val="hybridMultilevel"/>
    <w:tmpl w:val="80B8A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65A68"/>
    <w:multiLevelType w:val="hybridMultilevel"/>
    <w:tmpl w:val="34EA777C"/>
    <w:lvl w:ilvl="0" w:tplc="AED0D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F24E0D"/>
    <w:multiLevelType w:val="hybridMultilevel"/>
    <w:tmpl w:val="36A83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54351"/>
    <w:multiLevelType w:val="hybridMultilevel"/>
    <w:tmpl w:val="086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2002F6"/>
    <w:multiLevelType w:val="hybridMultilevel"/>
    <w:tmpl w:val="22C672F8"/>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DC5722"/>
    <w:multiLevelType w:val="hybridMultilevel"/>
    <w:tmpl w:val="05B07DB6"/>
    <w:lvl w:ilvl="0" w:tplc="4308EC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BE43A7"/>
    <w:multiLevelType w:val="hybridMultilevel"/>
    <w:tmpl w:val="4176AE8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9" w15:restartNumberingAfterBreak="0">
    <w:nsid w:val="4FC035E8"/>
    <w:multiLevelType w:val="hybridMultilevel"/>
    <w:tmpl w:val="6576FF0E"/>
    <w:lvl w:ilvl="0" w:tplc="4308EC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3830D6"/>
    <w:multiLevelType w:val="hybridMultilevel"/>
    <w:tmpl w:val="22C672F8"/>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6361DD"/>
    <w:multiLevelType w:val="hybridMultilevel"/>
    <w:tmpl w:val="34A89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1346D7"/>
    <w:multiLevelType w:val="hybridMultilevel"/>
    <w:tmpl w:val="9AEE41F2"/>
    <w:lvl w:ilvl="0" w:tplc="F314E524">
      <w:start w:val="1"/>
      <w:numFmt w:val="decimal"/>
      <w:pStyle w:val="LPCAppBodyBullet"/>
      <w:lvlText w:val="%1."/>
      <w:lvlJc w:val="left"/>
      <w:pPr>
        <w:tabs>
          <w:tab w:val="num" w:pos="432"/>
        </w:tabs>
        <w:ind w:left="432" w:hanging="432"/>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A23395"/>
    <w:multiLevelType w:val="hybridMultilevel"/>
    <w:tmpl w:val="2B10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3A221D"/>
    <w:multiLevelType w:val="hybridMultilevel"/>
    <w:tmpl w:val="6E1ED754"/>
    <w:lvl w:ilvl="0" w:tplc="31586F0C">
      <w:start w:val="1"/>
      <w:numFmt w:val="bullet"/>
      <w:lvlText w:val=""/>
      <w:lvlJc w:val="left"/>
      <w:pPr>
        <w:ind w:left="720" w:hanging="360"/>
      </w:pPr>
      <w:rPr>
        <w:rFonts w:ascii="Symbol" w:hAnsi="Symbol" w:hint="default"/>
      </w:rPr>
    </w:lvl>
    <w:lvl w:ilvl="1" w:tplc="B8E26B90">
      <w:start w:val="1"/>
      <w:numFmt w:val="bullet"/>
      <w:lvlText w:val="o"/>
      <w:lvlJc w:val="left"/>
      <w:pPr>
        <w:ind w:left="1440" w:hanging="360"/>
      </w:pPr>
      <w:rPr>
        <w:rFonts w:ascii="Courier New" w:hAnsi="Courier New" w:hint="default"/>
      </w:rPr>
    </w:lvl>
    <w:lvl w:ilvl="2" w:tplc="FE4AE1D4">
      <w:start w:val="1"/>
      <w:numFmt w:val="bullet"/>
      <w:lvlText w:val=""/>
      <w:lvlJc w:val="left"/>
      <w:pPr>
        <w:ind w:left="2160" w:hanging="360"/>
      </w:pPr>
      <w:rPr>
        <w:rFonts w:ascii="Wingdings" w:hAnsi="Wingdings" w:hint="default"/>
      </w:rPr>
    </w:lvl>
    <w:lvl w:ilvl="3" w:tplc="3E7225A4">
      <w:start w:val="1"/>
      <w:numFmt w:val="bullet"/>
      <w:lvlText w:val=""/>
      <w:lvlJc w:val="left"/>
      <w:pPr>
        <w:ind w:left="2880" w:hanging="360"/>
      </w:pPr>
      <w:rPr>
        <w:rFonts w:ascii="Symbol" w:hAnsi="Symbol" w:hint="default"/>
      </w:rPr>
    </w:lvl>
    <w:lvl w:ilvl="4" w:tplc="70EEE6DA">
      <w:start w:val="1"/>
      <w:numFmt w:val="bullet"/>
      <w:lvlText w:val="o"/>
      <w:lvlJc w:val="left"/>
      <w:pPr>
        <w:ind w:left="3600" w:hanging="360"/>
      </w:pPr>
      <w:rPr>
        <w:rFonts w:ascii="Courier New" w:hAnsi="Courier New" w:hint="default"/>
      </w:rPr>
    </w:lvl>
    <w:lvl w:ilvl="5" w:tplc="CE0E6762">
      <w:start w:val="1"/>
      <w:numFmt w:val="bullet"/>
      <w:lvlText w:val=""/>
      <w:lvlJc w:val="left"/>
      <w:pPr>
        <w:ind w:left="4320" w:hanging="360"/>
      </w:pPr>
      <w:rPr>
        <w:rFonts w:ascii="Wingdings" w:hAnsi="Wingdings" w:hint="default"/>
      </w:rPr>
    </w:lvl>
    <w:lvl w:ilvl="6" w:tplc="A91621E2">
      <w:start w:val="1"/>
      <w:numFmt w:val="bullet"/>
      <w:lvlText w:val=""/>
      <w:lvlJc w:val="left"/>
      <w:pPr>
        <w:ind w:left="5040" w:hanging="360"/>
      </w:pPr>
      <w:rPr>
        <w:rFonts w:ascii="Symbol" w:hAnsi="Symbol" w:hint="default"/>
      </w:rPr>
    </w:lvl>
    <w:lvl w:ilvl="7" w:tplc="22E03C5E">
      <w:start w:val="1"/>
      <w:numFmt w:val="bullet"/>
      <w:lvlText w:val="o"/>
      <w:lvlJc w:val="left"/>
      <w:pPr>
        <w:ind w:left="5760" w:hanging="360"/>
      </w:pPr>
      <w:rPr>
        <w:rFonts w:ascii="Courier New" w:hAnsi="Courier New" w:hint="default"/>
      </w:rPr>
    </w:lvl>
    <w:lvl w:ilvl="8" w:tplc="4C885E88">
      <w:start w:val="1"/>
      <w:numFmt w:val="bullet"/>
      <w:lvlText w:val=""/>
      <w:lvlJc w:val="left"/>
      <w:pPr>
        <w:ind w:left="6480" w:hanging="360"/>
      </w:pPr>
      <w:rPr>
        <w:rFonts w:ascii="Wingdings" w:hAnsi="Wingdings" w:hint="default"/>
      </w:rPr>
    </w:lvl>
  </w:abstractNum>
  <w:abstractNum w:abstractNumId="25" w15:restartNumberingAfterBreak="0">
    <w:nsid w:val="679330A0"/>
    <w:multiLevelType w:val="hybridMultilevel"/>
    <w:tmpl w:val="7E144428"/>
    <w:lvl w:ilvl="0" w:tplc="9C46CBC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9B3500B"/>
    <w:multiLevelType w:val="hybridMultilevel"/>
    <w:tmpl w:val="648CCA56"/>
    <w:lvl w:ilvl="0" w:tplc="C81A43DE">
      <w:start w:val="1"/>
      <w:numFmt w:val="decimal"/>
      <w:pStyle w:val="LPCAppNumber"/>
      <w:lvlText w:val="%1."/>
      <w:lvlJc w:val="left"/>
      <w:pPr>
        <w:ind w:left="720" w:hanging="360"/>
      </w:pPr>
      <w:rPr>
        <w:rFonts w:eastAsia="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6E74D5"/>
    <w:multiLevelType w:val="multilevel"/>
    <w:tmpl w:val="A8A0AF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600A57"/>
    <w:multiLevelType w:val="hybridMultilevel"/>
    <w:tmpl w:val="422A9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F403F6"/>
    <w:multiLevelType w:val="hybridMultilevel"/>
    <w:tmpl w:val="F920FF3C"/>
    <w:lvl w:ilvl="0" w:tplc="3288EAD8">
      <w:start w:val="1"/>
      <w:numFmt w:val="decimal"/>
      <w:lvlText w:val="%1."/>
      <w:lvlJc w:val="left"/>
      <w:pPr>
        <w:ind w:left="720" w:hanging="360"/>
      </w:pPr>
      <w:rPr>
        <w:rFonts w:eastAsia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C17C5C"/>
    <w:multiLevelType w:val="hybridMultilevel"/>
    <w:tmpl w:val="43964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5D6C19"/>
    <w:multiLevelType w:val="hybridMultilevel"/>
    <w:tmpl w:val="22C672F8"/>
    <w:lvl w:ilvl="0" w:tplc="3214820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9717985">
    <w:abstractNumId w:val="24"/>
  </w:num>
  <w:num w:numId="2" w16cid:durableId="1765803463">
    <w:abstractNumId w:val="10"/>
  </w:num>
  <w:num w:numId="3" w16cid:durableId="1276475618">
    <w:abstractNumId w:val="31"/>
  </w:num>
  <w:num w:numId="4" w16cid:durableId="647174377">
    <w:abstractNumId w:val="17"/>
  </w:num>
  <w:num w:numId="5" w16cid:durableId="740754723">
    <w:abstractNumId w:val="19"/>
  </w:num>
  <w:num w:numId="6" w16cid:durableId="1196193942">
    <w:abstractNumId w:val="30"/>
  </w:num>
  <w:num w:numId="7" w16cid:durableId="1357655425">
    <w:abstractNumId w:val="16"/>
  </w:num>
  <w:num w:numId="8" w16cid:durableId="1781140913">
    <w:abstractNumId w:val="3"/>
  </w:num>
  <w:num w:numId="9" w16cid:durableId="1016617774">
    <w:abstractNumId w:val="20"/>
  </w:num>
  <w:num w:numId="10" w16cid:durableId="1783837575">
    <w:abstractNumId w:val="26"/>
  </w:num>
  <w:num w:numId="11" w16cid:durableId="1834948663">
    <w:abstractNumId w:val="29"/>
  </w:num>
  <w:num w:numId="12" w16cid:durableId="1043823027">
    <w:abstractNumId w:val="8"/>
  </w:num>
  <w:num w:numId="13" w16cid:durableId="1141117172">
    <w:abstractNumId w:val="15"/>
  </w:num>
  <w:num w:numId="14" w16cid:durableId="1969817251">
    <w:abstractNumId w:val="11"/>
  </w:num>
  <w:num w:numId="15" w16cid:durableId="721290270">
    <w:abstractNumId w:val="7"/>
  </w:num>
  <w:num w:numId="16" w16cid:durableId="2121759069">
    <w:abstractNumId w:val="27"/>
  </w:num>
  <w:num w:numId="17" w16cid:durableId="820773409">
    <w:abstractNumId w:val="25"/>
  </w:num>
  <w:num w:numId="18" w16cid:durableId="969283050">
    <w:abstractNumId w:val="9"/>
  </w:num>
  <w:num w:numId="19" w16cid:durableId="36778375">
    <w:abstractNumId w:val="22"/>
  </w:num>
  <w:num w:numId="20" w16cid:durableId="1317222667">
    <w:abstractNumId w:val="2"/>
  </w:num>
  <w:num w:numId="21" w16cid:durableId="1607153904">
    <w:abstractNumId w:val="4"/>
  </w:num>
  <w:num w:numId="22" w16cid:durableId="567888678">
    <w:abstractNumId w:val="13"/>
  </w:num>
  <w:num w:numId="23" w16cid:durableId="383258048">
    <w:abstractNumId w:val="12"/>
  </w:num>
  <w:num w:numId="24" w16cid:durableId="2036155387">
    <w:abstractNumId w:val="14"/>
  </w:num>
  <w:num w:numId="25" w16cid:durableId="1050882957">
    <w:abstractNumId w:val="23"/>
  </w:num>
  <w:num w:numId="26" w16cid:durableId="843252275">
    <w:abstractNumId w:val="1"/>
  </w:num>
  <w:num w:numId="27" w16cid:durableId="375276020">
    <w:abstractNumId w:val="0"/>
  </w:num>
  <w:num w:numId="28" w16cid:durableId="919749648">
    <w:abstractNumId w:val="18"/>
  </w:num>
  <w:num w:numId="29" w16cid:durableId="939030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3818662">
    <w:abstractNumId w:val="6"/>
  </w:num>
  <w:num w:numId="31" w16cid:durableId="914122348">
    <w:abstractNumId w:val="5"/>
  </w:num>
  <w:num w:numId="32" w16cid:durableId="1275552124">
    <w:abstractNumId w:val="28"/>
  </w:num>
  <w:num w:numId="33" w16cid:durableId="192317349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01"/>
    <w:rsid w:val="00001C9F"/>
    <w:rsid w:val="000024A1"/>
    <w:rsid w:val="00004BC2"/>
    <w:rsid w:val="00006F30"/>
    <w:rsid w:val="0001013C"/>
    <w:rsid w:val="000106A6"/>
    <w:rsid w:val="00013349"/>
    <w:rsid w:val="00022C66"/>
    <w:rsid w:val="0002597A"/>
    <w:rsid w:val="00025A73"/>
    <w:rsid w:val="0003110A"/>
    <w:rsid w:val="000327E6"/>
    <w:rsid w:val="00041327"/>
    <w:rsid w:val="00041D89"/>
    <w:rsid w:val="00045388"/>
    <w:rsid w:val="000465E4"/>
    <w:rsid w:val="00046FBE"/>
    <w:rsid w:val="00047ADC"/>
    <w:rsid w:val="0005233B"/>
    <w:rsid w:val="00061945"/>
    <w:rsid w:val="00061C09"/>
    <w:rsid w:val="00062AD0"/>
    <w:rsid w:val="00063CD0"/>
    <w:rsid w:val="00067207"/>
    <w:rsid w:val="00067830"/>
    <w:rsid w:val="00067AAB"/>
    <w:rsid w:val="00070FDB"/>
    <w:rsid w:val="000748D0"/>
    <w:rsid w:val="00075129"/>
    <w:rsid w:val="00082D11"/>
    <w:rsid w:val="00085E67"/>
    <w:rsid w:val="000878DA"/>
    <w:rsid w:val="00090BB0"/>
    <w:rsid w:val="000938D9"/>
    <w:rsid w:val="00095BE1"/>
    <w:rsid w:val="00097F44"/>
    <w:rsid w:val="000A74EE"/>
    <w:rsid w:val="000B1153"/>
    <w:rsid w:val="000B2F90"/>
    <w:rsid w:val="000B58C9"/>
    <w:rsid w:val="000B69FF"/>
    <w:rsid w:val="000C0870"/>
    <w:rsid w:val="000C518A"/>
    <w:rsid w:val="000C5700"/>
    <w:rsid w:val="000D0C8C"/>
    <w:rsid w:val="000E14F6"/>
    <w:rsid w:val="000E6D13"/>
    <w:rsid w:val="000E7F7C"/>
    <w:rsid w:val="000F1089"/>
    <w:rsid w:val="000F313F"/>
    <w:rsid w:val="000F6153"/>
    <w:rsid w:val="00103A1E"/>
    <w:rsid w:val="00112DCF"/>
    <w:rsid w:val="001139A2"/>
    <w:rsid w:val="00117D4A"/>
    <w:rsid w:val="00120344"/>
    <w:rsid w:val="001225F9"/>
    <w:rsid w:val="00122C35"/>
    <w:rsid w:val="00122C94"/>
    <w:rsid w:val="001237C6"/>
    <w:rsid w:val="0012420B"/>
    <w:rsid w:val="00125050"/>
    <w:rsid w:val="001278AF"/>
    <w:rsid w:val="00131B09"/>
    <w:rsid w:val="00131F57"/>
    <w:rsid w:val="00132E20"/>
    <w:rsid w:val="00137FAD"/>
    <w:rsid w:val="00141F58"/>
    <w:rsid w:val="001424EA"/>
    <w:rsid w:val="0014296B"/>
    <w:rsid w:val="00145C16"/>
    <w:rsid w:val="00146697"/>
    <w:rsid w:val="00151439"/>
    <w:rsid w:val="00151486"/>
    <w:rsid w:val="00151B0C"/>
    <w:rsid w:val="0015579F"/>
    <w:rsid w:val="0015680F"/>
    <w:rsid w:val="00161431"/>
    <w:rsid w:val="00163796"/>
    <w:rsid w:val="001645B9"/>
    <w:rsid w:val="001678DA"/>
    <w:rsid w:val="0017182A"/>
    <w:rsid w:val="00174C6B"/>
    <w:rsid w:val="0017602E"/>
    <w:rsid w:val="001772A2"/>
    <w:rsid w:val="0018022A"/>
    <w:rsid w:val="00180A19"/>
    <w:rsid w:val="00181BFB"/>
    <w:rsid w:val="00185F2C"/>
    <w:rsid w:val="001861C0"/>
    <w:rsid w:val="001943D7"/>
    <w:rsid w:val="001943E5"/>
    <w:rsid w:val="00195058"/>
    <w:rsid w:val="001A3C18"/>
    <w:rsid w:val="001A5824"/>
    <w:rsid w:val="001A6F50"/>
    <w:rsid w:val="001B1193"/>
    <w:rsid w:val="001B34D5"/>
    <w:rsid w:val="001C52AA"/>
    <w:rsid w:val="001C56A2"/>
    <w:rsid w:val="001D0C54"/>
    <w:rsid w:val="001D1DAF"/>
    <w:rsid w:val="001D2194"/>
    <w:rsid w:val="001D3970"/>
    <w:rsid w:val="001D4574"/>
    <w:rsid w:val="001D4F1C"/>
    <w:rsid w:val="001D6050"/>
    <w:rsid w:val="001D6685"/>
    <w:rsid w:val="001E09B3"/>
    <w:rsid w:val="001E5674"/>
    <w:rsid w:val="001E66B4"/>
    <w:rsid w:val="001E7387"/>
    <w:rsid w:val="001F0CC9"/>
    <w:rsid w:val="00202061"/>
    <w:rsid w:val="002029A4"/>
    <w:rsid w:val="002034D9"/>
    <w:rsid w:val="00205F8B"/>
    <w:rsid w:val="002067D1"/>
    <w:rsid w:val="0020710E"/>
    <w:rsid w:val="002168BB"/>
    <w:rsid w:val="002262A5"/>
    <w:rsid w:val="0022753C"/>
    <w:rsid w:val="00230D10"/>
    <w:rsid w:val="00233FF3"/>
    <w:rsid w:val="00234B7E"/>
    <w:rsid w:val="00237408"/>
    <w:rsid w:val="00237464"/>
    <w:rsid w:val="00241B01"/>
    <w:rsid w:val="00243134"/>
    <w:rsid w:val="00251DBC"/>
    <w:rsid w:val="00252D4D"/>
    <w:rsid w:val="002530F1"/>
    <w:rsid w:val="00264F14"/>
    <w:rsid w:val="00265602"/>
    <w:rsid w:val="00267352"/>
    <w:rsid w:val="0026768A"/>
    <w:rsid w:val="00271288"/>
    <w:rsid w:val="00271597"/>
    <w:rsid w:val="00271880"/>
    <w:rsid w:val="00281F90"/>
    <w:rsid w:val="002843D1"/>
    <w:rsid w:val="00285958"/>
    <w:rsid w:val="0029289C"/>
    <w:rsid w:val="00293102"/>
    <w:rsid w:val="002967D7"/>
    <w:rsid w:val="002A44DA"/>
    <w:rsid w:val="002A488A"/>
    <w:rsid w:val="002A5A22"/>
    <w:rsid w:val="002B66B8"/>
    <w:rsid w:val="002C106B"/>
    <w:rsid w:val="002D294B"/>
    <w:rsid w:val="002D2AAF"/>
    <w:rsid w:val="002D2C7C"/>
    <w:rsid w:val="002D73DA"/>
    <w:rsid w:val="002E30C8"/>
    <w:rsid w:val="002F32BB"/>
    <w:rsid w:val="002F3B88"/>
    <w:rsid w:val="002F7D6A"/>
    <w:rsid w:val="00300E7B"/>
    <w:rsid w:val="0030429A"/>
    <w:rsid w:val="00312433"/>
    <w:rsid w:val="003136AD"/>
    <w:rsid w:val="00315913"/>
    <w:rsid w:val="00315B01"/>
    <w:rsid w:val="00316A56"/>
    <w:rsid w:val="00320853"/>
    <w:rsid w:val="00322EF9"/>
    <w:rsid w:val="003256DF"/>
    <w:rsid w:val="00331269"/>
    <w:rsid w:val="00334825"/>
    <w:rsid w:val="0034157E"/>
    <w:rsid w:val="00341C20"/>
    <w:rsid w:val="00342B43"/>
    <w:rsid w:val="0034605E"/>
    <w:rsid w:val="003479C1"/>
    <w:rsid w:val="003510CC"/>
    <w:rsid w:val="003540F4"/>
    <w:rsid w:val="00354990"/>
    <w:rsid w:val="00355DF1"/>
    <w:rsid w:val="00356F39"/>
    <w:rsid w:val="00361C15"/>
    <w:rsid w:val="00370DAA"/>
    <w:rsid w:val="003767A6"/>
    <w:rsid w:val="00376909"/>
    <w:rsid w:val="00386D77"/>
    <w:rsid w:val="00391DA0"/>
    <w:rsid w:val="003932DA"/>
    <w:rsid w:val="00393EBA"/>
    <w:rsid w:val="003973A2"/>
    <w:rsid w:val="003A1CE1"/>
    <w:rsid w:val="003A384C"/>
    <w:rsid w:val="003A554B"/>
    <w:rsid w:val="003A5862"/>
    <w:rsid w:val="003A6596"/>
    <w:rsid w:val="003B3A13"/>
    <w:rsid w:val="003B67B2"/>
    <w:rsid w:val="003B6D48"/>
    <w:rsid w:val="003C12BB"/>
    <w:rsid w:val="003C384A"/>
    <w:rsid w:val="003C4FC0"/>
    <w:rsid w:val="003C5832"/>
    <w:rsid w:val="003E1B74"/>
    <w:rsid w:val="003E5D75"/>
    <w:rsid w:val="003F1B15"/>
    <w:rsid w:val="004007A1"/>
    <w:rsid w:val="00401C0A"/>
    <w:rsid w:val="00402A21"/>
    <w:rsid w:val="00403AD3"/>
    <w:rsid w:val="00404AEA"/>
    <w:rsid w:val="00407048"/>
    <w:rsid w:val="00412CFD"/>
    <w:rsid w:val="004148FD"/>
    <w:rsid w:val="004255A7"/>
    <w:rsid w:val="00425AF1"/>
    <w:rsid w:val="004342E8"/>
    <w:rsid w:val="00444101"/>
    <w:rsid w:val="0045032F"/>
    <w:rsid w:val="0045456D"/>
    <w:rsid w:val="00456479"/>
    <w:rsid w:val="00460D72"/>
    <w:rsid w:val="00471CD3"/>
    <w:rsid w:val="00472CA4"/>
    <w:rsid w:val="0047392C"/>
    <w:rsid w:val="004764E3"/>
    <w:rsid w:val="0048145D"/>
    <w:rsid w:val="00484A9E"/>
    <w:rsid w:val="00486117"/>
    <w:rsid w:val="004A0678"/>
    <w:rsid w:val="004A0CEE"/>
    <w:rsid w:val="004A0DDD"/>
    <w:rsid w:val="004B4232"/>
    <w:rsid w:val="004B42E8"/>
    <w:rsid w:val="004B4B5D"/>
    <w:rsid w:val="004B7C34"/>
    <w:rsid w:val="004C1500"/>
    <w:rsid w:val="004C3048"/>
    <w:rsid w:val="004C3931"/>
    <w:rsid w:val="004D1103"/>
    <w:rsid w:val="004D1105"/>
    <w:rsid w:val="004D2348"/>
    <w:rsid w:val="004D4CF2"/>
    <w:rsid w:val="004E16CE"/>
    <w:rsid w:val="004E286B"/>
    <w:rsid w:val="004E6386"/>
    <w:rsid w:val="004E7DE2"/>
    <w:rsid w:val="004F0A76"/>
    <w:rsid w:val="004F6247"/>
    <w:rsid w:val="004F66F0"/>
    <w:rsid w:val="00501D45"/>
    <w:rsid w:val="00502600"/>
    <w:rsid w:val="00505398"/>
    <w:rsid w:val="00505A63"/>
    <w:rsid w:val="0050688B"/>
    <w:rsid w:val="00510F51"/>
    <w:rsid w:val="00511DE8"/>
    <w:rsid w:val="00512076"/>
    <w:rsid w:val="00512961"/>
    <w:rsid w:val="005163AC"/>
    <w:rsid w:val="00520AFA"/>
    <w:rsid w:val="00531B29"/>
    <w:rsid w:val="00533FCA"/>
    <w:rsid w:val="0053480C"/>
    <w:rsid w:val="00535794"/>
    <w:rsid w:val="00536828"/>
    <w:rsid w:val="00541C0C"/>
    <w:rsid w:val="005438C4"/>
    <w:rsid w:val="00546577"/>
    <w:rsid w:val="00555FFA"/>
    <w:rsid w:val="00557119"/>
    <w:rsid w:val="0056256E"/>
    <w:rsid w:val="005630AA"/>
    <w:rsid w:val="005634CC"/>
    <w:rsid w:val="005635AE"/>
    <w:rsid w:val="0056706E"/>
    <w:rsid w:val="00571391"/>
    <w:rsid w:val="0057190A"/>
    <w:rsid w:val="0057382B"/>
    <w:rsid w:val="00575848"/>
    <w:rsid w:val="00583D2D"/>
    <w:rsid w:val="00587CF3"/>
    <w:rsid w:val="005979A5"/>
    <w:rsid w:val="005A222E"/>
    <w:rsid w:val="005A378F"/>
    <w:rsid w:val="005A40C3"/>
    <w:rsid w:val="005A6627"/>
    <w:rsid w:val="005A6AC9"/>
    <w:rsid w:val="005B1B20"/>
    <w:rsid w:val="005C10E0"/>
    <w:rsid w:val="005C5EBA"/>
    <w:rsid w:val="005C6EAC"/>
    <w:rsid w:val="005D0285"/>
    <w:rsid w:val="005D23B1"/>
    <w:rsid w:val="005D3C7E"/>
    <w:rsid w:val="005D3CA3"/>
    <w:rsid w:val="005D49A5"/>
    <w:rsid w:val="005E38EB"/>
    <w:rsid w:val="005E5225"/>
    <w:rsid w:val="005F090B"/>
    <w:rsid w:val="005F5C72"/>
    <w:rsid w:val="00601F60"/>
    <w:rsid w:val="006023A2"/>
    <w:rsid w:val="00603A1D"/>
    <w:rsid w:val="00610129"/>
    <w:rsid w:val="00610DDC"/>
    <w:rsid w:val="00611A79"/>
    <w:rsid w:val="0061296C"/>
    <w:rsid w:val="00612D28"/>
    <w:rsid w:val="0061414A"/>
    <w:rsid w:val="00615772"/>
    <w:rsid w:val="006159C2"/>
    <w:rsid w:val="00620CA9"/>
    <w:rsid w:val="006272A0"/>
    <w:rsid w:val="006329A6"/>
    <w:rsid w:val="00632DEE"/>
    <w:rsid w:val="00636642"/>
    <w:rsid w:val="00637227"/>
    <w:rsid w:val="0063737C"/>
    <w:rsid w:val="00642779"/>
    <w:rsid w:val="00645455"/>
    <w:rsid w:val="00651028"/>
    <w:rsid w:val="00651363"/>
    <w:rsid w:val="00651FF2"/>
    <w:rsid w:val="00652BF4"/>
    <w:rsid w:val="006532E2"/>
    <w:rsid w:val="00655823"/>
    <w:rsid w:val="006559C8"/>
    <w:rsid w:val="00655E58"/>
    <w:rsid w:val="0065744C"/>
    <w:rsid w:val="00657BCD"/>
    <w:rsid w:val="00664A50"/>
    <w:rsid w:val="00665C85"/>
    <w:rsid w:val="00667F00"/>
    <w:rsid w:val="00680D4A"/>
    <w:rsid w:val="0068243F"/>
    <w:rsid w:val="00684277"/>
    <w:rsid w:val="00686CD6"/>
    <w:rsid w:val="006901E8"/>
    <w:rsid w:val="00691C20"/>
    <w:rsid w:val="00697412"/>
    <w:rsid w:val="006A4D63"/>
    <w:rsid w:val="006A7E49"/>
    <w:rsid w:val="006B7070"/>
    <w:rsid w:val="006C31B8"/>
    <w:rsid w:val="006C686B"/>
    <w:rsid w:val="006D04EA"/>
    <w:rsid w:val="006D0B40"/>
    <w:rsid w:val="006D633E"/>
    <w:rsid w:val="006D6C50"/>
    <w:rsid w:val="006E0E49"/>
    <w:rsid w:val="006E5218"/>
    <w:rsid w:val="006E52F9"/>
    <w:rsid w:val="006E5499"/>
    <w:rsid w:val="006E7891"/>
    <w:rsid w:val="006F0D48"/>
    <w:rsid w:val="006F0E11"/>
    <w:rsid w:val="006F2238"/>
    <w:rsid w:val="006F4C6D"/>
    <w:rsid w:val="006F76C5"/>
    <w:rsid w:val="006F7782"/>
    <w:rsid w:val="007003EC"/>
    <w:rsid w:val="00705AEC"/>
    <w:rsid w:val="00711301"/>
    <w:rsid w:val="00715696"/>
    <w:rsid w:val="00716491"/>
    <w:rsid w:val="0072120A"/>
    <w:rsid w:val="0073399A"/>
    <w:rsid w:val="0073456E"/>
    <w:rsid w:val="00740604"/>
    <w:rsid w:val="00742D19"/>
    <w:rsid w:val="0074346E"/>
    <w:rsid w:val="007455DF"/>
    <w:rsid w:val="0074596C"/>
    <w:rsid w:val="00750961"/>
    <w:rsid w:val="007532B4"/>
    <w:rsid w:val="007552EE"/>
    <w:rsid w:val="0075687E"/>
    <w:rsid w:val="007643E4"/>
    <w:rsid w:val="00764792"/>
    <w:rsid w:val="00765875"/>
    <w:rsid w:val="007706E1"/>
    <w:rsid w:val="007709CB"/>
    <w:rsid w:val="00771A70"/>
    <w:rsid w:val="007730AF"/>
    <w:rsid w:val="00777744"/>
    <w:rsid w:val="0078083D"/>
    <w:rsid w:val="007828C9"/>
    <w:rsid w:val="007829BF"/>
    <w:rsid w:val="00783CE2"/>
    <w:rsid w:val="0078502A"/>
    <w:rsid w:val="00790449"/>
    <w:rsid w:val="00795453"/>
    <w:rsid w:val="00795C87"/>
    <w:rsid w:val="00796AEC"/>
    <w:rsid w:val="00797B99"/>
    <w:rsid w:val="007A0965"/>
    <w:rsid w:val="007A0F0C"/>
    <w:rsid w:val="007A395E"/>
    <w:rsid w:val="007A43C0"/>
    <w:rsid w:val="007A662F"/>
    <w:rsid w:val="007A74B1"/>
    <w:rsid w:val="007A7B2A"/>
    <w:rsid w:val="007B193E"/>
    <w:rsid w:val="007B4A52"/>
    <w:rsid w:val="007B69F0"/>
    <w:rsid w:val="007B79F5"/>
    <w:rsid w:val="007C1371"/>
    <w:rsid w:val="007C2625"/>
    <w:rsid w:val="007C36E1"/>
    <w:rsid w:val="007C452A"/>
    <w:rsid w:val="007C719A"/>
    <w:rsid w:val="007D5BC6"/>
    <w:rsid w:val="007E6570"/>
    <w:rsid w:val="007E6E6D"/>
    <w:rsid w:val="007F0B71"/>
    <w:rsid w:val="007F2252"/>
    <w:rsid w:val="007F2FD4"/>
    <w:rsid w:val="007F35D3"/>
    <w:rsid w:val="007F7076"/>
    <w:rsid w:val="008033DD"/>
    <w:rsid w:val="00803B3E"/>
    <w:rsid w:val="00803D33"/>
    <w:rsid w:val="00814C54"/>
    <w:rsid w:val="00817840"/>
    <w:rsid w:val="00817A5D"/>
    <w:rsid w:val="008246A0"/>
    <w:rsid w:val="008249AB"/>
    <w:rsid w:val="008262F4"/>
    <w:rsid w:val="00827572"/>
    <w:rsid w:val="00831AB7"/>
    <w:rsid w:val="00832712"/>
    <w:rsid w:val="0083279D"/>
    <w:rsid w:val="00834F4F"/>
    <w:rsid w:val="00835AB7"/>
    <w:rsid w:val="00840B2E"/>
    <w:rsid w:val="00842B47"/>
    <w:rsid w:val="00845211"/>
    <w:rsid w:val="00850F19"/>
    <w:rsid w:val="00851571"/>
    <w:rsid w:val="008523EF"/>
    <w:rsid w:val="00852DA4"/>
    <w:rsid w:val="0085461E"/>
    <w:rsid w:val="00861DC0"/>
    <w:rsid w:val="008665C1"/>
    <w:rsid w:val="00867956"/>
    <w:rsid w:val="008765F5"/>
    <w:rsid w:val="008801F7"/>
    <w:rsid w:val="008853A4"/>
    <w:rsid w:val="00886A3C"/>
    <w:rsid w:val="00892619"/>
    <w:rsid w:val="0089338A"/>
    <w:rsid w:val="008A04D6"/>
    <w:rsid w:val="008A36F7"/>
    <w:rsid w:val="008A37F7"/>
    <w:rsid w:val="008A4F3E"/>
    <w:rsid w:val="008A5D07"/>
    <w:rsid w:val="008B066D"/>
    <w:rsid w:val="008B36A6"/>
    <w:rsid w:val="008B510F"/>
    <w:rsid w:val="008B7A1B"/>
    <w:rsid w:val="008C4876"/>
    <w:rsid w:val="008C6CAE"/>
    <w:rsid w:val="008D1140"/>
    <w:rsid w:val="008D1262"/>
    <w:rsid w:val="008D36F8"/>
    <w:rsid w:val="008D38EF"/>
    <w:rsid w:val="008D3C08"/>
    <w:rsid w:val="008D5E07"/>
    <w:rsid w:val="008D6B9C"/>
    <w:rsid w:val="008D779F"/>
    <w:rsid w:val="008E4CC1"/>
    <w:rsid w:val="008F4969"/>
    <w:rsid w:val="008F6E2A"/>
    <w:rsid w:val="00900DEA"/>
    <w:rsid w:val="00910849"/>
    <w:rsid w:val="00910C75"/>
    <w:rsid w:val="00912913"/>
    <w:rsid w:val="00912F11"/>
    <w:rsid w:val="00921172"/>
    <w:rsid w:val="00927284"/>
    <w:rsid w:val="0092752F"/>
    <w:rsid w:val="009278E5"/>
    <w:rsid w:val="00933871"/>
    <w:rsid w:val="00935810"/>
    <w:rsid w:val="00937CF0"/>
    <w:rsid w:val="00942A9F"/>
    <w:rsid w:val="00942EB1"/>
    <w:rsid w:val="009433CE"/>
    <w:rsid w:val="00943A89"/>
    <w:rsid w:val="00944068"/>
    <w:rsid w:val="00946124"/>
    <w:rsid w:val="00952FA4"/>
    <w:rsid w:val="0095413A"/>
    <w:rsid w:val="0096112E"/>
    <w:rsid w:val="009702C4"/>
    <w:rsid w:val="00970FB5"/>
    <w:rsid w:val="0097369F"/>
    <w:rsid w:val="00976C3F"/>
    <w:rsid w:val="009806F5"/>
    <w:rsid w:val="00982909"/>
    <w:rsid w:val="009829AD"/>
    <w:rsid w:val="009836AC"/>
    <w:rsid w:val="00984C8F"/>
    <w:rsid w:val="009877A2"/>
    <w:rsid w:val="00990238"/>
    <w:rsid w:val="009911FE"/>
    <w:rsid w:val="00993011"/>
    <w:rsid w:val="009930C3"/>
    <w:rsid w:val="009A00BA"/>
    <w:rsid w:val="009A2F59"/>
    <w:rsid w:val="009A37EC"/>
    <w:rsid w:val="009A59AA"/>
    <w:rsid w:val="009A791A"/>
    <w:rsid w:val="009B087D"/>
    <w:rsid w:val="009B0B0E"/>
    <w:rsid w:val="009B296F"/>
    <w:rsid w:val="009B3897"/>
    <w:rsid w:val="009B4622"/>
    <w:rsid w:val="009B4BC0"/>
    <w:rsid w:val="009B51B4"/>
    <w:rsid w:val="009B5561"/>
    <w:rsid w:val="009B5FBB"/>
    <w:rsid w:val="009B6337"/>
    <w:rsid w:val="009B69DB"/>
    <w:rsid w:val="009C0399"/>
    <w:rsid w:val="009C2FB3"/>
    <w:rsid w:val="009C64EA"/>
    <w:rsid w:val="009D1027"/>
    <w:rsid w:val="009D3A85"/>
    <w:rsid w:val="009D6243"/>
    <w:rsid w:val="009E46AB"/>
    <w:rsid w:val="009F66BF"/>
    <w:rsid w:val="009F72BE"/>
    <w:rsid w:val="009F780C"/>
    <w:rsid w:val="00A02E87"/>
    <w:rsid w:val="00A0348D"/>
    <w:rsid w:val="00A06D6F"/>
    <w:rsid w:val="00A14806"/>
    <w:rsid w:val="00A16698"/>
    <w:rsid w:val="00A169F1"/>
    <w:rsid w:val="00A20CE4"/>
    <w:rsid w:val="00A22DEF"/>
    <w:rsid w:val="00A33F84"/>
    <w:rsid w:val="00A35A21"/>
    <w:rsid w:val="00A40B6F"/>
    <w:rsid w:val="00A45379"/>
    <w:rsid w:val="00A4712D"/>
    <w:rsid w:val="00A474DA"/>
    <w:rsid w:val="00A56B8C"/>
    <w:rsid w:val="00A56B94"/>
    <w:rsid w:val="00A57D2C"/>
    <w:rsid w:val="00A57FF4"/>
    <w:rsid w:val="00A612E3"/>
    <w:rsid w:val="00A61429"/>
    <w:rsid w:val="00A62DC1"/>
    <w:rsid w:val="00A66115"/>
    <w:rsid w:val="00A67BA2"/>
    <w:rsid w:val="00A72019"/>
    <w:rsid w:val="00A77D10"/>
    <w:rsid w:val="00A80E0C"/>
    <w:rsid w:val="00A824F4"/>
    <w:rsid w:val="00A86765"/>
    <w:rsid w:val="00A87B88"/>
    <w:rsid w:val="00A87D5E"/>
    <w:rsid w:val="00A910A1"/>
    <w:rsid w:val="00A95207"/>
    <w:rsid w:val="00A9621A"/>
    <w:rsid w:val="00AA020F"/>
    <w:rsid w:val="00AA06BD"/>
    <w:rsid w:val="00AA17F5"/>
    <w:rsid w:val="00AA1CEC"/>
    <w:rsid w:val="00AA3A37"/>
    <w:rsid w:val="00AA4FAA"/>
    <w:rsid w:val="00AC1715"/>
    <w:rsid w:val="00AD09D5"/>
    <w:rsid w:val="00AD5D9F"/>
    <w:rsid w:val="00AD6AC7"/>
    <w:rsid w:val="00AE07BB"/>
    <w:rsid w:val="00AE2093"/>
    <w:rsid w:val="00AE241A"/>
    <w:rsid w:val="00AE2AB5"/>
    <w:rsid w:val="00AE2CC4"/>
    <w:rsid w:val="00AE3CA3"/>
    <w:rsid w:val="00AE4D11"/>
    <w:rsid w:val="00AF1291"/>
    <w:rsid w:val="00AF14DE"/>
    <w:rsid w:val="00B00645"/>
    <w:rsid w:val="00B010A4"/>
    <w:rsid w:val="00B0210F"/>
    <w:rsid w:val="00B03909"/>
    <w:rsid w:val="00B05D4B"/>
    <w:rsid w:val="00B05ED3"/>
    <w:rsid w:val="00B110ED"/>
    <w:rsid w:val="00B13728"/>
    <w:rsid w:val="00B13C0C"/>
    <w:rsid w:val="00B2168A"/>
    <w:rsid w:val="00B2181E"/>
    <w:rsid w:val="00B22107"/>
    <w:rsid w:val="00B22CC7"/>
    <w:rsid w:val="00B23F86"/>
    <w:rsid w:val="00B24888"/>
    <w:rsid w:val="00B323BA"/>
    <w:rsid w:val="00B348DB"/>
    <w:rsid w:val="00B353AE"/>
    <w:rsid w:val="00B35C54"/>
    <w:rsid w:val="00B35F02"/>
    <w:rsid w:val="00B36086"/>
    <w:rsid w:val="00B461AA"/>
    <w:rsid w:val="00B52745"/>
    <w:rsid w:val="00B52C7C"/>
    <w:rsid w:val="00B55F1F"/>
    <w:rsid w:val="00B62539"/>
    <w:rsid w:val="00B6268D"/>
    <w:rsid w:val="00B64200"/>
    <w:rsid w:val="00B658E5"/>
    <w:rsid w:val="00B66352"/>
    <w:rsid w:val="00B71AB8"/>
    <w:rsid w:val="00B742BA"/>
    <w:rsid w:val="00B76B6E"/>
    <w:rsid w:val="00B77817"/>
    <w:rsid w:val="00B77F32"/>
    <w:rsid w:val="00B8519C"/>
    <w:rsid w:val="00B907BC"/>
    <w:rsid w:val="00B90D48"/>
    <w:rsid w:val="00B91C42"/>
    <w:rsid w:val="00BA0A55"/>
    <w:rsid w:val="00BA2552"/>
    <w:rsid w:val="00BA40AF"/>
    <w:rsid w:val="00BA5BA0"/>
    <w:rsid w:val="00BB0194"/>
    <w:rsid w:val="00BB1451"/>
    <w:rsid w:val="00BB254F"/>
    <w:rsid w:val="00BB3B56"/>
    <w:rsid w:val="00BB3DDD"/>
    <w:rsid w:val="00BB636D"/>
    <w:rsid w:val="00BC57E7"/>
    <w:rsid w:val="00BC5F44"/>
    <w:rsid w:val="00BD3F22"/>
    <w:rsid w:val="00BD52D5"/>
    <w:rsid w:val="00BD59A3"/>
    <w:rsid w:val="00BE0528"/>
    <w:rsid w:val="00BE4E1D"/>
    <w:rsid w:val="00BE7D31"/>
    <w:rsid w:val="00BF36F8"/>
    <w:rsid w:val="00BF462A"/>
    <w:rsid w:val="00BF70D1"/>
    <w:rsid w:val="00C03BCF"/>
    <w:rsid w:val="00C12135"/>
    <w:rsid w:val="00C139DD"/>
    <w:rsid w:val="00C1513E"/>
    <w:rsid w:val="00C1628A"/>
    <w:rsid w:val="00C165C2"/>
    <w:rsid w:val="00C20A57"/>
    <w:rsid w:val="00C22229"/>
    <w:rsid w:val="00C22E4E"/>
    <w:rsid w:val="00C30C27"/>
    <w:rsid w:val="00C318C2"/>
    <w:rsid w:val="00C33E51"/>
    <w:rsid w:val="00C351CA"/>
    <w:rsid w:val="00C362EF"/>
    <w:rsid w:val="00C4669B"/>
    <w:rsid w:val="00C51182"/>
    <w:rsid w:val="00C54094"/>
    <w:rsid w:val="00C55C54"/>
    <w:rsid w:val="00C55D14"/>
    <w:rsid w:val="00C56C3A"/>
    <w:rsid w:val="00C57CF7"/>
    <w:rsid w:val="00C6037C"/>
    <w:rsid w:val="00C62DE2"/>
    <w:rsid w:val="00C708CA"/>
    <w:rsid w:val="00C71472"/>
    <w:rsid w:val="00C7183D"/>
    <w:rsid w:val="00C74F97"/>
    <w:rsid w:val="00C84C05"/>
    <w:rsid w:val="00C86C3F"/>
    <w:rsid w:val="00C872B6"/>
    <w:rsid w:val="00C9150A"/>
    <w:rsid w:val="00C935ED"/>
    <w:rsid w:val="00C96BB2"/>
    <w:rsid w:val="00C97C74"/>
    <w:rsid w:val="00C97FCA"/>
    <w:rsid w:val="00CA7F1A"/>
    <w:rsid w:val="00CB1ECC"/>
    <w:rsid w:val="00CB2237"/>
    <w:rsid w:val="00CB25F3"/>
    <w:rsid w:val="00CB6750"/>
    <w:rsid w:val="00CB7363"/>
    <w:rsid w:val="00CC5BC1"/>
    <w:rsid w:val="00CC747D"/>
    <w:rsid w:val="00CD12A4"/>
    <w:rsid w:val="00CD241D"/>
    <w:rsid w:val="00CD6DFC"/>
    <w:rsid w:val="00CE1106"/>
    <w:rsid w:val="00CE212F"/>
    <w:rsid w:val="00CE5690"/>
    <w:rsid w:val="00CE6041"/>
    <w:rsid w:val="00CE6418"/>
    <w:rsid w:val="00CE72CF"/>
    <w:rsid w:val="00CE7513"/>
    <w:rsid w:val="00CF457E"/>
    <w:rsid w:val="00CF4FFB"/>
    <w:rsid w:val="00CF5A33"/>
    <w:rsid w:val="00D01720"/>
    <w:rsid w:val="00D048F7"/>
    <w:rsid w:val="00D057ED"/>
    <w:rsid w:val="00D07805"/>
    <w:rsid w:val="00D079DD"/>
    <w:rsid w:val="00D10E5F"/>
    <w:rsid w:val="00D135EE"/>
    <w:rsid w:val="00D15820"/>
    <w:rsid w:val="00D15CD4"/>
    <w:rsid w:val="00D222DC"/>
    <w:rsid w:val="00D22764"/>
    <w:rsid w:val="00D23228"/>
    <w:rsid w:val="00D24F7C"/>
    <w:rsid w:val="00D2578E"/>
    <w:rsid w:val="00D30846"/>
    <w:rsid w:val="00D33B83"/>
    <w:rsid w:val="00D40449"/>
    <w:rsid w:val="00D40AB7"/>
    <w:rsid w:val="00D42AE2"/>
    <w:rsid w:val="00D46424"/>
    <w:rsid w:val="00D57E9F"/>
    <w:rsid w:val="00D61C4F"/>
    <w:rsid w:val="00D63579"/>
    <w:rsid w:val="00D72673"/>
    <w:rsid w:val="00D72C8C"/>
    <w:rsid w:val="00D74A02"/>
    <w:rsid w:val="00D81F8E"/>
    <w:rsid w:val="00D83334"/>
    <w:rsid w:val="00D84322"/>
    <w:rsid w:val="00D85A1F"/>
    <w:rsid w:val="00D91614"/>
    <w:rsid w:val="00D924D1"/>
    <w:rsid w:val="00D9267C"/>
    <w:rsid w:val="00D9576F"/>
    <w:rsid w:val="00D97847"/>
    <w:rsid w:val="00DA0CBB"/>
    <w:rsid w:val="00DA4E58"/>
    <w:rsid w:val="00DAB825"/>
    <w:rsid w:val="00DB2499"/>
    <w:rsid w:val="00DB24E8"/>
    <w:rsid w:val="00DB27DA"/>
    <w:rsid w:val="00DB3210"/>
    <w:rsid w:val="00DB3881"/>
    <w:rsid w:val="00DB3A76"/>
    <w:rsid w:val="00DC136B"/>
    <w:rsid w:val="00DC429F"/>
    <w:rsid w:val="00DD3FBA"/>
    <w:rsid w:val="00DD5351"/>
    <w:rsid w:val="00DD708C"/>
    <w:rsid w:val="00DE0937"/>
    <w:rsid w:val="00DE6866"/>
    <w:rsid w:val="00DF0357"/>
    <w:rsid w:val="00DF0C8B"/>
    <w:rsid w:val="00DF2411"/>
    <w:rsid w:val="00DF4D67"/>
    <w:rsid w:val="00E013E7"/>
    <w:rsid w:val="00E12101"/>
    <w:rsid w:val="00E13315"/>
    <w:rsid w:val="00E176BC"/>
    <w:rsid w:val="00E20D04"/>
    <w:rsid w:val="00E24E1A"/>
    <w:rsid w:val="00E25652"/>
    <w:rsid w:val="00E261CF"/>
    <w:rsid w:val="00E31A09"/>
    <w:rsid w:val="00E36AC5"/>
    <w:rsid w:val="00E37455"/>
    <w:rsid w:val="00E41263"/>
    <w:rsid w:val="00E42173"/>
    <w:rsid w:val="00E513F1"/>
    <w:rsid w:val="00E51B6F"/>
    <w:rsid w:val="00E5536C"/>
    <w:rsid w:val="00E57070"/>
    <w:rsid w:val="00E608D0"/>
    <w:rsid w:val="00E717AA"/>
    <w:rsid w:val="00E74C7C"/>
    <w:rsid w:val="00E74CE2"/>
    <w:rsid w:val="00E82768"/>
    <w:rsid w:val="00E8432A"/>
    <w:rsid w:val="00E85170"/>
    <w:rsid w:val="00E85802"/>
    <w:rsid w:val="00E91CB4"/>
    <w:rsid w:val="00E91E9C"/>
    <w:rsid w:val="00E9250B"/>
    <w:rsid w:val="00E928A1"/>
    <w:rsid w:val="00EA42DF"/>
    <w:rsid w:val="00EB596F"/>
    <w:rsid w:val="00EC15E0"/>
    <w:rsid w:val="00EC3139"/>
    <w:rsid w:val="00EC3BCB"/>
    <w:rsid w:val="00ED193B"/>
    <w:rsid w:val="00ED6562"/>
    <w:rsid w:val="00EE6F9B"/>
    <w:rsid w:val="00EF0895"/>
    <w:rsid w:val="00EF584C"/>
    <w:rsid w:val="00EF7C07"/>
    <w:rsid w:val="00F02AE9"/>
    <w:rsid w:val="00F02D96"/>
    <w:rsid w:val="00F05FD5"/>
    <w:rsid w:val="00F072E4"/>
    <w:rsid w:val="00F07315"/>
    <w:rsid w:val="00F0E34A"/>
    <w:rsid w:val="00F105A1"/>
    <w:rsid w:val="00F11B19"/>
    <w:rsid w:val="00F12997"/>
    <w:rsid w:val="00F14E8F"/>
    <w:rsid w:val="00F17E0E"/>
    <w:rsid w:val="00F23D49"/>
    <w:rsid w:val="00F26069"/>
    <w:rsid w:val="00F3126D"/>
    <w:rsid w:val="00F31455"/>
    <w:rsid w:val="00F4247C"/>
    <w:rsid w:val="00F4540A"/>
    <w:rsid w:val="00F471F4"/>
    <w:rsid w:val="00F47F2B"/>
    <w:rsid w:val="00F52843"/>
    <w:rsid w:val="00F52FC9"/>
    <w:rsid w:val="00F60826"/>
    <w:rsid w:val="00F65E93"/>
    <w:rsid w:val="00F66004"/>
    <w:rsid w:val="00F67B76"/>
    <w:rsid w:val="00F67F7D"/>
    <w:rsid w:val="00F8186E"/>
    <w:rsid w:val="00F863CE"/>
    <w:rsid w:val="00F865AB"/>
    <w:rsid w:val="00F87691"/>
    <w:rsid w:val="00F93011"/>
    <w:rsid w:val="00F93219"/>
    <w:rsid w:val="00F938C6"/>
    <w:rsid w:val="00F93B39"/>
    <w:rsid w:val="00F93C47"/>
    <w:rsid w:val="00F93D49"/>
    <w:rsid w:val="00F93D9E"/>
    <w:rsid w:val="00F95613"/>
    <w:rsid w:val="00FA1B74"/>
    <w:rsid w:val="00FA1F2F"/>
    <w:rsid w:val="00FB07A8"/>
    <w:rsid w:val="00FB6D8B"/>
    <w:rsid w:val="00FB7552"/>
    <w:rsid w:val="00FC4107"/>
    <w:rsid w:val="00FC53A9"/>
    <w:rsid w:val="00FD09D7"/>
    <w:rsid w:val="00FD32B3"/>
    <w:rsid w:val="00FD3492"/>
    <w:rsid w:val="00FD4673"/>
    <w:rsid w:val="00FD64CF"/>
    <w:rsid w:val="00FD694A"/>
    <w:rsid w:val="00FE0474"/>
    <w:rsid w:val="00FE1BFE"/>
    <w:rsid w:val="00FF63F9"/>
    <w:rsid w:val="00FF6C4D"/>
    <w:rsid w:val="042E40CA"/>
    <w:rsid w:val="045A76ED"/>
    <w:rsid w:val="0B302170"/>
    <w:rsid w:val="0B6AA36E"/>
    <w:rsid w:val="0BE18F1F"/>
    <w:rsid w:val="0F74789E"/>
    <w:rsid w:val="11810C18"/>
    <w:rsid w:val="142179D0"/>
    <w:rsid w:val="143F86D0"/>
    <w:rsid w:val="149E1A41"/>
    <w:rsid w:val="14E4E5F1"/>
    <w:rsid w:val="1D29D396"/>
    <w:rsid w:val="1D74A375"/>
    <w:rsid w:val="1DB77678"/>
    <w:rsid w:val="1F1ECF49"/>
    <w:rsid w:val="2075614B"/>
    <w:rsid w:val="2160A616"/>
    <w:rsid w:val="22D7AAE5"/>
    <w:rsid w:val="230D0C2E"/>
    <w:rsid w:val="24EE8424"/>
    <w:rsid w:val="2557B0F2"/>
    <w:rsid w:val="258D0139"/>
    <w:rsid w:val="25A6C05C"/>
    <w:rsid w:val="2736108B"/>
    <w:rsid w:val="27F5336A"/>
    <w:rsid w:val="28E3C430"/>
    <w:rsid w:val="2EE8CCC0"/>
    <w:rsid w:val="2FD4DB9C"/>
    <w:rsid w:val="3082B888"/>
    <w:rsid w:val="30F6BB22"/>
    <w:rsid w:val="31627C30"/>
    <w:rsid w:val="31B7515A"/>
    <w:rsid w:val="31C729F1"/>
    <w:rsid w:val="327B8A40"/>
    <w:rsid w:val="347A049F"/>
    <w:rsid w:val="35E1C81E"/>
    <w:rsid w:val="36E7A990"/>
    <w:rsid w:val="3780519C"/>
    <w:rsid w:val="3783B7C0"/>
    <w:rsid w:val="37DD5C4A"/>
    <w:rsid w:val="38C8B19A"/>
    <w:rsid w:val="38EA919F"/>
    <w:rsid w:val="398B2B56"/>
    <w:rsid w:val="3C1C8530"/>
    <w:rsid w:val="3D6B144D"/>
    <w:rsid w:val="3DD6F09F"/>
    <w:rsid w:val="3F07414B"/>
    <w:rsid w:val="3F9DD14B"/>
    <w:rsid w:val="3FE76AF4"/>
    <w:rsid w:val="422348FA"/>
    <w:rsid w:val="44BFCBF3"/>
    <w:rsid w:val="45DE0643"/>
    <w:rsid w:val="46398E3D"/>
    <w:rsid w:val="484FE273"/>
    <w:rsid w:val="48FBE005"/>
    <w:rsid w:val="49649227"/>
    <w:rsid w:val="4B5191BF"/>
    <w:rsid w:val="4C14403A"/>
    <w:rsid w:val="4D0B9143"/>
    <w:rsid w:val="4F3C847F"/>
    <w:rsid w:val="4FC16B20"/>
    <w:rsid w:val="522C984A"/>
    <w:rsid w:val="52A2FFBC"/>
    <w:rsid w:val="530F46FD"/>
    <w:rsid w:val="5340BC8F"/>
    <w:rsid w:val="55DBC406"/>
    <w:rsid w:val="57891962"/>
    <w:rsid w:val="583CCD08"/>
    <w:rsid w:val="58A79DFD"/>
    <w:rsid w:val="59226B63"/>
    <w:rsid w:val="59AE8FCB"/>
    <w:rsid w:val="5A924605"/>
    <w:rsid w:val="5EB4F196"/>
    <w:rsid w:val="61063CC8"/>
    <w:rsid w:val="616F2A67"/>
    <w:rsid w:val="61E284FA"/>
    <w:rsid w:val="640FF56E"/>
    <w:rsid w:val="643D4E94"/>
    <w:rsid w:val="645DC471"/>
    <w:rsid w:val="6548027C"/>
    <w:rsid w:val="6745DC37"/>
    <w:rsid w:val="674810FD"/>
    <w:rsid w:val="6944D02B"/>
    <w:rsid w:val="6B1A4FCF"/>
    <w:rsid w:val="7065EDFC"/>
    <w:rsid w:val="715E96E9"/>
    <w:rsid w:val="7197B3FD"/>
    <w:rsid w:val="722FA6A2"/>
    <w:rsid w:val="736326D8"/>
    <w:rsid w:val="73B84869"/>
    <w:rsid w:val="75216C51"/>
    <w:rsid w:val="761FD05E"/>
    <w:rsid w:val="764335EC"/>
    <w:rsid w:val="77A62781"/>
    <w:rsid w:val="788BD636"/>
    <w:rsid w:val="7A998BFA"/>
    <w:rsid w:val="7AB632BD"/>
    <w:rsid w:val="7D381335"/>
    <w:rsid w:val="7E5B9349"/>
    <w:rsid w:val="7F053B49"/>
    <w:rsid w:val="7F335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96C13"/>
  <w15:chartTrackingRefBased/>
  <w15:docId w15:val="{3600DAE2-9B5E-4AFA-873B-3F6CCD07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21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21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21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21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21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21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21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21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21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1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121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21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21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21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21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21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21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2101"/>
    <w:rPr>
      <w:rFonts w:eastAsiaTheme="majorEastAsia" w:cstheme="majorBidi"/>
      <w:color w:val="272727" w:themeColor="text1" w:themeTint="D8"/>
    </w:rPr>
  </w:style>
  <w:style w:type="paragraph" w:styleId="Title">
    <w:name w:val="Title"/>
    <w:basedOn w:val="Normal"/>
    <w:next w:val="Normal"/>
    <w:link w:val="TitleChar"/>
    <w:uiPriority w:val="10"/>
    <w:qFormat/>
    <w:rsid w:val="00E121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21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21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21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2101"/>
    <w:pPr>
      <w:spacing w:before="160"/>
      <w:jc w:val="center"/>
    </w:pPr>
    <w:rPr>
      <w:i/>
      <w:iCs/>
      <w:color w:val="404040" w:themeColor="text1" w:themeTint="BF"/>
    </w:rPr>
  </w:style>
  <w:style w:type="character" w:customStyle="1" w:styleId="QuoteChar">
    <w:name w:val="Quote Char"/>
    <w:basedOn w:val="DefaultParagraphFont"/>
    <w:link w:val="Quote"/>
    <w:uiPriority w:val="29"/>
    <w:rsid w:val="00E12101"/>
    <w:rPr>
      <w:i/>
      <w:iCs/>
      <w:color w:val="404040" w:themeColor="text1" w:themeTint="BF"/>
    </w:rPr>
  </w:style>
  <w:style w:type="paragraph" w:styleId="ListParagraph">
    <w:name w:val="List Paragraph"/>
    <w:basedOn w:val="Normal"/>
    <w:link w:val="ListParagraphChar"/>
    <w:uiPriority w:val="34"/>
    <w:qFormat/>
    <w:rsid w:val="00E12101"/>
    <w:pPr>
      <w:ind w:left="720"/>
      <w:contextualSpacing/>
    </w:pPr>
  </w:style>
  <w:style w:type="character" w:styleId="IntenseEmphasis">
    <w:name w:val="Intense Emphasis"/>
    <w:basedOn w:val="DefaultParagraphFont"/>
    <w:uiPriority w:val="21"/>
    <w:qFormat/>
    <w:rsid w:val="00E12101"/>
    <w:rPr>
      <w:i/>
      <w:iCs/>
      <w:color w:val="0F4761" w:themeColor="accent1" w:themeShade="BF"/>
    </w:rPr>
  </w:style>
  <w:style w:type="paragraph" w:styleId="IntenseQuote">
    <w:name w:val="Intense Quote"/>
    <w:basedOn w:val="Normal"/>
    <w:next w:val="Normal"/>
    <w:link w:val="IntenseQuoteChar"/>
    <w:uiPriority w:val="30"/>
    <w:qFormat/>
    <w:rsid w:val="00E121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2101"/>
    <w:rPr>
      <w:i/>
      <w:iCs/>
      <w:color w:val="0F4761" w:themeColor="accent1" w:themeShade="BF"/>
    </w:rPr>
  </w:style>
  <w:style w:type="character" w:styleId="IntenseReference">
    <w:name w:val="Intense Reference"/>
    <w:basedOn w:val="DefaultParagraphFont"/>
    <w:uiPriority w:val="32"/>
    <w:qFormat/>
    <w:rsid w:val="00E12101"/>
    <w:rPr>
      <w:b/>
      <w:bCs/>
      <w:smallCaps/>
      <w:color w:val="0F4761" w:themeColor="accent1" w:themeShade="BF"/>
      <w:spacing w:val="5"/>
    </w:rPr>
  </w:style>
  <w:style w:type="table" w:styleId="TableGrid">
    <w:name w:val="Table Grid"/>
    <w:basedOn w:val="TableNormal"/>
    <w:uiPriority w:val="39"/>
    <w:rsid w:val="00E1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D241D"/>
    <w:pPr>
      <w:spacing w:line="240" w:lineRule="auto"/>
    </w:pPr>
    <w:rPr>
      <w:sz w:val="20"/>
      <w:szCs w:val="20"/>
    </w:rPr>
  </w:style>
  <w:style w:type="character" w:customStyle="1" w:styleId="CommentTextChar">
    <w:name w:val="Comment Text Char"/>
    <w:basedOn w:val="DefaultParagraphFont"/>
    <w:link w:val="CommentText"/>
    <w:uiPriority w:val="99"/>
    <w:rsid w:val="00CD241D"/>
    <w:rPr>
      <w:sz w:val="20"/>
      <w:szCs w:val="20"/>
    </w:rPr>
  </w:style>
  <w:style w:type="character" w:styleId="CommentReference">
    <w:name w:val="annotation reference"/>
    <w:basedOn w:val="DefaultParagraphFont"/>
    <w:uiPriority w:val="99"/>
    <w:semiHidden/>
    <w:unhideWhenUsed/>
    <w:rsid w:val="00CD241D"/>
    <w:rPr>
      <w:sz w:val="16"/>
      <w:szCs w:val="16"/>
    </w:rPr>
  </w:style>
  <w:style w:type="paragraph" w:styleId="CommentSubject">
    <w:name w:val="annotation subject"/>
    <w:basedOn w:val="CommentText"/>
    <w:next w:val="CommentText"/>
    <w:link w:val="CommentSubjectChar"/>
    <w:uiPriority w:val="99"/>
    <w:semiHidden/>
    <w:unhideWhenUsed/>
    <w:rsid w:val="00312433"/>
    <w:rPr>
      <w:b/>
      <w:bCs/>
    </w:rPr>
  </w:style>
  <w:style w:type="character" w:customStyle="1" w:styleId="CommentSubjectChar">
    <w:name w:val="Comment Subject Char"/>
    <w:basedOn w:val="CommentTextChar"/>
    <w:link w:val="CommentSubject"/>
    <w:uiPriority w:val="99"/>
    <w:semiHidden/>
    <w:rsid w:val="00312433"/>
    <w:rPr>
      <w:b/>
      <w:bCs/>
      <w:sz w:val="20"/>
      <w:szCs w:val="20"/>
    </w:rPr>
  </w:style>
  <w:style w:type="paragraph" w:styleId="Header">
    <w:name w:val="header"/>
    <w:basedOn w:val="Normal"/>
    <w:link w:val="HeaderChar"/>
    <w:uiPriority w:val="99"/>
    <w:unhideWhenUsed/>
    <w:rsid w:val="00075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129"/>
  </w:style>
  <w:style w:type="paragraph" w:styleId="Footer">
    <w:name w:val="footer"/>
    <w:basedOn w:val="Normal"/>
    <w:link w:val="FooterChar"/>
    <w:uiPriority w:val="99"/>
    <w:unhideWhenUsed/>
    <w:rsid w:val="00075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129"/>
  </w:style>
  <w:style w:type="character" w:styleId="Hyperlink">
    <w:name w:val="Hyperlink"/>
    <w:basedOn w:val="DefaultParagraphFont"/>
    <w:uiPriority w:val="99"/>
    <w:unhideWhenUsed/>
    <w:rsid w:val="007F0B71"/>
    <w:rPr>
      <w:color w:val="467886" w:themeColor="hyperlink"/>
      <w:u w:val="single"/>
    </w:rPr>
  </w:style>
  <w:style w:type="character" w:styleId="UnresolvedMention">
    <w:name w:val="Unresolved Mention"/>
    <w:basedOn w:val="DefaultParagraphFont"/>
    <w:uiPriority w:val="99"/>
    <w:semiHidden/>
    <w:unhideWhenUsed/>
    <w:rsid w:val="007F0B71"/>
    <w:rPr>
      <w:color w:val="605E5C"/>
      <w:shd w:val="clear" w:color="auto" w:fill="E1DFDD"/>
    </w:rPr>
  </w:style>
  <w:style w:type="character" w:styleId="PlaceholderText">
    <w:name w:val="Placeholder Text"/>
    <w:basedOn w:val="DefaultParagraphFont"/>
    <w:uiPriority w:val="99"/>
    <w:semiHidden/>
    <w:rsid w:val="00B05ED3"/>
    <w:rPr>
      <w:color w:val="666666"/>
    </w:rPr>
  </w:style>
  <w:style w:type="character" w:styleId="Mention">
    <w:name w:val="Mention"/>
    <w:basedOn w:val="DefaultParagraphFont"/>
    <w:uiPriority w:val="99"/>
    <w:unhideWhenUsed/>
    <w:rsid w:val="00B05ED3"/>
    <w:rPr>
      <w:color w:val="2B579A"/>
      <w:shd w:val="clear" w:color="auto" w:fill="E6E6E6"/>
    </w:rPr>
  </w:style>
  <w:style w:type="paragraph" w:customStyle="1" w:styleId="LPCAppNumber">
    <w:name w:val="LPC App Number"/>
    <w:basedOn w:val="Normal"/>
    <w:link w:val="LPCAppNumberCharChar"/>
    <w:rsid w:val="00512961"/>
    <w:pPr>
      <w:numPr>
        <w:numId w:val="10"/>
      </w:numPr>
      <w:spacing w:after="220" w:line="240" w:lineRule="auto"/>
    </w:pPr>
    <w:rPr>
      <w:rFonts w:ascii="Arial" w:eastAsia="Times New Roman" w:hAnsi="Arial" w:cs="Times New Roman"/>
      <w:szCs w:val="20"/>
    </w:rPr>
  </w:style>
  <w:style w:type="character" w:customStyle="1" w:styleId="LPCAppNumberCharChar">
    <w:name w:val="LPC App Number Char Char"/>
    <w:link w:val="LPCAppNumber"/>
    <w:rsid w:val="00512961"/>
    <w:rPr>
      <w:rFonts w:ascii="Arial" w:eastAsia="Times New Roman" w:hAnsi="Arial" w:cs="Times New Roman"/>
      <w:szCs w:val="20"/>
    </w:rPr>
  </w:style>
  <w:style w:type="paragraph" w:customStyle="1" w:styleId="LPCAppBodyBullet">
    <w:name w:val="LPC App  Body Bullet"/>
    <w:rsid w:val="00512961"/>
    <w:pPr>
      <w:numPr>
        <w:numId w:val="19"/>
      </w:numPr>
      <w:tabs>
        <w:tab w:val="clear" w:pos="432"/>
        <w:tab w:val="num" w:pos="216"/>
      </w:tabs>
      <w:spacing w:after="240" w:line="240" w:lineRule="auto"/>
      <w:ind w:left="216" w:hanging="216"/>
    </w:pPr>
    <w:rPr>
      <w:rFonts w:ascii="Arial" w:eastAsia="Times New Roman" w:hAnsi="Arial" w:cs="Times New Roman"/>
    </w:rPr>
  </w:style>
  <w:style w:type="character" w:customStyle="1" w:styleId="normaltextrun">
    <w:name w:val="normaltextrun"/>
    <w:basedOn w:val="DefaultParagraphFont"/>
    <w:rsid w:val="00512961"/>
  </w:style>
  <w:style w:type="paragraph" w:customStyle="1" w:styleId="paragraph">
    <w:name w:val="paragraph"/>
    <w:basedOn w:val="Normal"/>
    <w:rsid w:val="005129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12961"/>
  </w:style>
  <w:style w:type="paragraph" w:styleId="TOCHeading">
    <w:name w:val="TOC Heading"/>
    <w:basedOn w:val="Heading1"/>
    <w:next w:val="Normal"/>
    <w:uiPriority w:val="39"/>
    <w:unhideWhenUsed/>
    <w:qFormat/>
    <w:rsid w:val="00407048"/>
    <w:pPr>
      <w:spacing w:before="240" w:after="0"/>
      <w:outlineLvl w:val="9"/>
    </w:pPr>
    <w:rPr>
      <w:sz w:val="32"/>
      <w:szCs w:val="32"/>
    </w:rPr>
  </w:style>
  <w:style w:type="paragraph" w:styleId="TOC2">
    <w:name w:val="toc 2"/>
    <w:basedOn w:val="Normal"/>
    <w:next w:val="Normal"/>
    <w:autoRedefine/>
    <w:uiPriority w:val="39"/>
    <w:unhideWhenUsed/>
    <w:rsid w:val="003256DF"/>
    <w:pPr>
      <w:tabs>
        <w:tab w:val="right" w:leader="dot" w:pos="9350"/>
      </w:tabs>
      <w:spacing w:after="100"/>
      <w:ind w:left="220"/>
    </w:pPr>
  </w:style>
  <w:style w:type="paragraph" w:styleId="NormalWeb">
    <w:name w:val="Normal (Web)"/>
    <w:basedOn w:val="Normal"/>
    <w:uiPriority w:val="99"/>
    <w:unhideWhenUsed/>
    <w:rsid w:val="00FD32B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32B3"/>
    <w:rPr>
      <w:b/>
      <w:bCs/>
    </w:rPr>
  </w:style>
  <w:style w:type="paragraph" w:styleId="Revision">
    <w:name w:val="Revision"/>
    <w:hidden/>
    <w:uiPriority w:val="99"/>
    <w:semiHidden/>
    <w:rsid w:val="004148FD"/>
    <w:pPr>
      <w:spacing w:after="0" w:line="240" w:lineRule="auto"/>
    </w:pPr>
  </w:style>
  <w:style w:type="character" w:styleId="SubtleEmphasis">
    <w:name w:val="Subtle Emphasis"/>
    <w:basedOn w:val="DefaultParagraphFont"/>
    <w:uiPriority w:val="19"/>
    <w:qFormat/>
    <w:rsid w:val="0053480C"/>
    <w:rPr>
      <w:i/>
      <w:iCs/>
      <w:color w:val="404040" w:themeColor="text1" w:themeTint="BF"/>
    </w:rPr>
  </w:style>
  <w:style w:type="character" w:customStyle="1" w:styleId="ListParagraphChar">
    <w:name w:val="List Paragraph Char"/>
    <w:link w:val="ListParagraph"/>
    <w:uiPriority w:val="34"/>
    <w:locked/>
    <w:rsid w:val="004007A1"/>
  </w:style>
  <w:style w:type="paragraph" w:styleId="TOC1">
    <w:name w:val="toc 1"/>
    <w:basedOn w:val="Normal"/>
    <w:next w:val="Normal"/>
    <w:autoRedefine/>
    <w:uiPriority w:val="39"/>
    <w:unhideWhenUsed/>
    <w:rsid w:val="0027159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7433">
      <w:bodyDiv w:val="1"/>
      <w:marLeft w:val="0"/>
      <w:marRight w:val="0"/>
      <w:marTop w:val="0"/>
      <w:marBottom w:val="0"/>
      <w:divBdr>
        <w:top w:val="none" w:sz="0" w:space="0" w:color="auto"/>
        <w:left w:val="none" w:sz="0" w:space="0" w:color="auto"/>
        <w:bottom w:val="none" w:sz="0" w:space="0" w:color="auto"/>
        <w:right w:val="none" w:sz="0" w:space="0" w:color="auto"/>
      </w:divBdr>
      <w:divsChild>
        <w:div w:id="275261797">
          <w:marLeft w:val="0"/>
          <w:marRight w:val="0"/>
          <w:marTop w:val="0"/>
          <w:marBottom w:val="0"/>
          <w:divBdr>
            <w:top w:val="none" w:sz="0" w:space="0" w:color="auto"/>
            <w:left w:val="none" w:sz="0" w:space="0" w:color="auto"/>
            <w:bottom w:val="none" w:sz="0" w:space="0" w:color="auto"/>
            <w:right w:val="none" w:sz="0" w:space="0" w:color="auto"/>
          </w:divBdr>
        </w:div>
        <w:div w:id="1817143777">
          <w:marLeft w:val="0"/>
          <w:marRight w:val="0"/>
          <w:marTop w:val="0"/>
          <w:marBottom w:val="0"/>
          <w:divBdr>
            <w:top w:val="none" w:sz="0" w:space="0" w:color="auto"/>
            <w:left w:val="none" w:sz="0" w:space="0" w:color="auto"/>
            <w:bottom w:val="none" w:sz="0" w:space="0" w:color="auto"/>
            <w:right w:val="none" w:sz="0" w:space="0" w:color="auto"/>
          </w:divBdr>
          <w:divsChild>
            <w:div w:id="603076278">
              <w:marLeft w:val="0"/>
              <w:marRight w:val="0"/>
              <w:marTop w:val="30"/>
              <w:marBottom w:val="30"/>
              <w:divBdr>
                <w:top w:val="none" w:sz="0" w:space="0" w:color="auto"/>
                <w:left w:val="none" w:sz="0" w:space="0" w:color="auto"/>
                <w:bottom w:val="none" w:sz="0" w:space="0" w:color="auto"/>
                <w:right w:val="none" w:sz="0" w:space="0" w:color="auto"/>
              </w:divBdr>
              <w:divsChild>
                <w:div w:id="85614472">
                  <w:marLeft w:val="0"/>
                  <w:marRight w:val="0"/>
                  <w:marTop w:val="0"/>
                  <w:marBottom w:val="0"/>
                  <w:divBdr>
                    <w:top w:val="none" w:sz="0" w:space="0" w:color="auto"/>
                    <w:left w:val="none" w:sz="0" w:space="0" w:color="auto"/>
                    <w:bottom w:val="none" w:sz="0" w:space="0" w:color="auto"/>
                    <w:right w:val="none" w:sz="0" w:space="0" w:color="auto"/>
                  </w:divBdr>
                  <w:divsChild>
                    <w:div w:id="833226742">
                      <w:marLeft w:val="0"/>
                      <w:marRight w:val="0"/>
                      <w:marTop w:val="0"/>
                      <w:marBottom w:val="0"/>
                      <w:divBdr>
                        <w:top w:val="none" w:sz="0" w:space="0" w:color="auto"/>
                        <w:left w:val="none" w:sz="0" w:space="0" w:color="auto"/>
                        <w:bottom w:val="none" w:sz="0" w:space="0" w:color="auto"/>
                        <w:right w:val="none" w:sz="0" w:space="0" w:color="auto"/>
                      </w:divBdr>
                    </w:div>
                  </w:divsChild>
                </w:div>
                <w:div w:id="143553287">
                  <w:marLeft w:val="0"/>
                  <w:marRight w:val="0"/>
                  <w:marTop w:val="0"/>
                  <w:marBottom w:val="0"/>
                  <w:divBdr>
                    <w:top w:val="none" w:sz="0" w:space="0" w:color="auto"/>
                    <w:left w:val="none" w:sz="0" w:space="0" w:color="auto"/>
                    <w:bottom w:val="none" w:sz="0" w:space="0" w:color="auto"/>
                    <w:right w:val="none" w:sz="0" w:space="0" w:color="auto"/>
                  </w:divBdr>
                  <w:divsChild>
                    <w:div w:id="101993107">
                      <w:marLeft w:val="0"/>
                      <w:marRight w:val="0"/>
                      <w:marTop w:val="0"/>
                      <w:marBottom w:val="0"/>
                      <w:divBdr>
                        <w:top w:val="none" w:sz="0" w:space="0" w:color="auto"/>
                        <w:left w:val="none" w:sz="0" w:space="0" w:color="auto"/>
                        <w:bottom w:val="none" w:sz="0" w:space="0" w:color="auto"/>
                        <w:right w:val="none" w:sz="0" w:space="0" w:color="auto"/>
                      </w:divBdr>
                    </w:div>
                  </w:divsChild>
                </w:div>
                <w:div w:id="196087821">
                  <w:marLeft w:val="0"/>
                  <w:marRight w:val="0"/>
                  <w:marTop w:val="0"/>
                  <w:marBottom w:val="0"/>
                  <w:divBdr>
                    <w:top w:val="none" w:sz="0" w:space="0" w:color="auto"/>
                    <w:left w:val="none" w:sz="0" w:space="0" w:color="auto"/>
                    <w:bottom w:val="none" w:sz="0" w:space="0" w:color="auto"/>
                    <w:right w:val="none" w:sz="0" w:space="0" w:color="auto"/>
                  </w:divBdr>
                  <w:divsChild>
                    <w:div w:id="1643458263">
                      <w:marLeft w:val="0"/>
                      <w:marRight w:val="0"/>
                      <w:marTop w:val="0"/>
                      <w:marBottom w:val="0"/>
                      <w:divBdr>
                        <w:top w:val="none" w:sz="0" w:space="0" w:color="auto"/>
                        <w:left w:val="none" w:sz="0" w:space="0" w:color="auto"/>
                        <w:bottom w:val="none" w:sz="0" w:space="0" w:color="auto"/>
                        <w:right w:val="none" w:sz="0" w:space="0" w:color="auto"/>
                      </w:divBdr>
                    </w:div>
                  </w:divsChild>
                </w:div>
                <w:div w:id="256987547">
                  <w:marLeft w:val="0"/>
                  <w:marRight w:val="0"/>
                  <w:marTop w:val="0"/>
                  <w:marBottom w:val="0"/>
                  <w:divBdr>
                    <w:top w:val="none" w:sz="0" w:space="0" w:color="auto"/>
                    <w:left w:val="none" w:sz="0" w:space="0" w:color="auto"/>
                    <w:bottom w:val="none" w:sz="0" w:space="0" w:color="auto"/>
                    <w:right w:val="none" w:sz="0" w:space="0" w:color="auto"/>
                  </w:divBdr>
                  <w:divsChild>
                    <w:div w:id="16469568">
                      <w:marLeft w:val="0"/>
                      <w:marRight w:val="0"/>
                      <w:marTop w:val="0"/>
                      <w:marBottom w:val="0"/>
                      <w:divBdr>
                        <w:top w:val="none" w:sz="0" w:space="0" w:color="auto"/>
                        <w:left w:val="none" w:sz="0" w:space="0" w:color="auto"/>
                        <w:bottom w:val="none" w:sz="0" w:space="0" w:color="auto"/>
                        <w:right w:val="none" w:sz="0" w:space="0" w:color="auto"/>
                      </w:divBdr>
                    </w:div>
                  </w:divsChild>
                </w:div>
                <w:div w:id="289483668">
                  <w:marLeft w:val="0"/>
                  <w:marRight w:val="0"/>
                  <w:marTop w:val="0"/>
                  <w:marBottom w:val="0"/>
                  <w:divBdr>
                    <w:top w:val="none" w:sz="0" w:space="0" w:color="auto"/>
                    <w:left w:val="none" w:sz="0" w:space="0" w:color="auto"/>
                    <w:bottom w:val="none" w:sz="0" w:space="0" w:color="auto"/>
                    <w:right w:val="none" w:sz="0" w:space="0" w:color="auto"/>
                  </w:divBdr>
                  <w:divsChild>
                    <w:div w:id="205801290">
                      <w:marLeft w:val="0"/>
                      <w:marRight w:val="0"/>
                      <w:marTop w:val="0"/>
                      <w:marBottom w:val="0"/>
                      <w:divBdr>
                        <w:top w:val="none" w:sz="0" w:space="0" w:color="auto"/>
                        <w:left w:val="none" w:sz="0" w:space="0" w:color="auto"/>
                        <w:bottom w:val="none" w:sz="0" w:space="0" w:color="auto"/>
                        <w:right w:val="none" w:sz="0" w:space="0" w:color="auto"/>
                      </w:divBdr>
                    </w:div>
                  </w:divsChild>
                </w:div>
                <w:div w:id="471949864">
                  <w:marLeft w:val="0"/>
                  <w:marRight w:val="0"/>
                  <w:marTop w:val="0"/>
                  <w:marBottom w:val="0"/>
                  <w:divBdr>
                    <w:top w:val="none" w:sz="0" w:space="0" w:color="auto"/>
                    <w:left w:val="none" w:sz="0" w:space="0" w:color="auto"/>
                    <w:bottom w:val="none" w:sz="0" w:space="0" w:color="auto"/>
                    <w:right w:val="none" w:sz="0" w:space="0" w:color="auto"/>
                  </w:divBdr>
                  <w:divsChild>
                    <w:div w:id="1841047238">
                      <w:marLeft w:val="0"/>
                      <w:marRight w:val="0"/>
                      <w:marTop w:val="0"/>
                      <w:marBottom w:val="0"/>
                      <w:divBdr>
                        <w:top w:val="none" w:sz="0" w:space="0" w:color="auto"/>
                        <w:left w:val="none" w:sz="0" w:space="0" w:color="auto"/>
                        <w:bottom w:val="none" w:sz="0" w:space="0" w:color="auto"/>
                        <w:right w:val="none" w:sz="0" w:space="0" w:color="auto"/>
                      </w:divBdr>
                    </w:div>
                  </w:divsChild>
                </w:div>
                <w:div w:id="481897772">
                  <w:marLeft w:val="0"/>
                  <w:marRight w:val="0"/>
                  <w:marTop w:val="0"/>
                  <w:marBottom w:val="0"/>
                  <w:divBdr>
                    <w:top w:val="none" w:sz="0" w:space="0" w:color="auto"/>
                    <w:left w:val="none" w:sz="0" w:space="0" w:color="auto"/>
                    <w:bottom w:val="none" w:sz="0" w:space="0" w:color="auto"/>
                    <w:right w:val="none" w:sz="0" w:space="0" w:color="auto"/>
                  </w:divBdr>
                  <w:divsChild>
                    <w:div w:id="1707096466">
                      <w:marLeft w:val="0"/>
                      <w:marRight w:val="0"/>
                      <w:marTop w:val="0"/>
                      <w:marBottom w:val="0"/>
                      <w:divBdr>
                        <w:top w:val="none" w:sz="0" w:space="0" w:color="auto"/>
                        <w:left w:val="none" w:sz="0" w:space="0" w:color="auto"/>
                        <w:bottom w:val="none" w:sz="0" w:space="0" w:color="auto"/>
                        <w:right w:val="none" w:sz="0" w:space="0" w:color="auto"/>
                      </w:divBdr>
                    </w:div>
                  </w:divsChild>
                </w:div>
                <w:div w:id="483012553">
                  <w:marLeft w:val="0"/>
                  <w:marRight w:val="0"/>
                  <w:marTop w:val="0"/>
                  <w:marBottom w:val="0"/>
                  <w:divBdr>
                    <w:top w:val="none" w:sz="0" w:space="0" w:color="auto"/>
                    <w:left w:val="none" w:sz="0" w:space="0" w:color="auto"/>
                    <w:bottom w:val="none" w:sz="0" w:space="0" w:color="auto"/>
                    <w:right w:val="none" w:sz="0" w:space="0" w:color="auto"/>
                  </w:divBdr>
                  <w:divsChild>
                    <w:div w:id="1781531852">
                      <w:marLeft w:val="0"/>
                      <w:marRight w:val="0"/>
                      <w:marTop w:val="0"/>
                      <w:marBottom w:val="0"/>
                      <w:divBdr>
                        <w:top w:val="none" w:sz="0" w:space="0" w:color="auto"/>
                        <w:left w:val="none" w:sz="0" w:space="0" w:color="auto"/>
                        <w:bottom w:val="none" w:sz="0" w:space="0" w:color="auto"/>
                        <w:right w:val="none" w:sz="0" w:space="0" w:color="auto"/>
                      </w:divBdr>
                    </w:div>
                  </w:divsChild>
                </w:div>
                <w:div w:id="515383163">
                  <w:marLeft w:val="0"/>
                  <w:marRight w:val="0"/>
                  <w:marTop w:val="0"/>
                  <w:marBottom w:val="0"/>
                  <w:divBdr>
                    <w:top w:val="none" w:sz="0" w:space="0" w:color="auto"/>
                    <w:left w:val="none" w:sz="0" w:space="0" w:color="auto"/>
                    <w:bottom w:val="none" w:sz="0" w:space="0" w:color="auto"/>
                    <w:right w:val="none" w:sz="0" w:space="0" w:color="auto"/>
                  </w:divBdr>
                  <w:divsChild>
                    <w:div w:id="888690725">
                      <w:marLeft w:val="0"/>
                      <w:marRight w:val="0"/>
                      <w:marTop w:val="0"/>
                      <w:marBottom w:val="0"/>
                      <w:divBdr>
                        <w:top w:val="none" w:sz="0" w:space="0" w:color="auto"/>
                        <w:left w:val="none" w:sz="0" w:space="0" w:color="auto"/>
                        <w:bottom w:val="none" w:sz="0" w:space="0" w:color="auto"/>
                        <w:right w:val="none" w:sz="0" w:space="0" w:color="auto"/>
                      </w:divBdr>
                    </w:div>
                  </w:divsChild>
                </w:div>
                <w:div w:id="553009330">
                  <w:marLeft w:val="0"/>
                  <w:marRight w:val="0"/>
                  <w:marTop w:val="0"/>
                  <w:marBottom w:val="0"/>
                  <w:divBdr>
                    <w:top w:val="none" w:sz="0" w:space="0" w:color="auto"/>
                    <w:left w:val="none" w:sz="0" w:space="0" w:color="auto"/>
                    <w:bottom w:val="none" w:sz="0" w:space="0" w:color="auto"/>
                    <w:right w:val="none" w:sz="0" w:space="0" w:color="auto"/>
                  </w:divBdr>
                  <w:divsChild>
                    <w:div w:id="89591583">
                      <w:marLeft w:val="0"/>
                      <w:marRight w:val="0"/>
                      <w:marTop w:val="0"/>
                      <w:marBottom w:val="0"/>
                      <w:divBdr>
                        <w:top w:val="none" w:sz="0" w:space="0" w:color="auto"/>
                        <w:left w:val="none" w:sz="0" w:space="0" w:color="auto"/>
                        <w:bottom w:val="none" w:sz="0" w:space="0" w:color="auto"/>
                        <w:right w:val="none" w:sz="0" w:space="0" w:color="auto"/>
                      </w:divBdr>
                    </w:div>
                  </w:divsChild>
                </w:div>
                <w:div w:id="592326438">
                  <w:marLeft w:val="0"/>
                  <w:marRight w:val="0"/>
                  <w:marTop w:val="0"/>
                  <w:marBottom w:val="0"/>
                  <w:divBdr>
                    <w:top w:val="none" w:sz="0" w:space="0" w:color="auto"/>
                    <w:left w:val="none" w:sz="0" w:space="0" w:color="auto"/>
                    <w:bottom w:val="none" w:sz="0" w:space="0" w:color="auto"/>
                    <w:right w:val="none" w:sz="0" w:space="0" w:color="auto"/>
                  </w:divBdr>
                  <w:divsChild>
                    <w:div w:id="1517959009">
                      <w:marLeft w:val="0"/>
                      <w:marRight w:val="0"/>
                      <w:marTop w:val="0"/>
                      <w:marBottom w:val="0"/>
                      <w:divBdr>
                        <w:top w:val="none" w:sz="0" w:space="0" w:color="auto"/>
                        <w:left w:val="none" w:sz="0" w:space="0" w:color="auto"/>
                        <w:bottom w:val="none" w:sz="0" w:space="0" w:color="auto"/>
                        <w:right w:val="none" w:sz="0" w:space="0" w:color="auto"/>
                      </w:divBdr>
                    </w:div>
                  </w:divsChild>
                </w:div>
                <w:div w:id="627050604">
                  <w:marLeft w:val="0"/>
                  <w:marRight w:val="0"/>
                  <w:marTop w:val="0"/>
                  <w:marBottom w:val="0"/>
                  <w:divBdr>
                    <w:top w:val="none" w:sz="0" w:space="0" w:color="auto"/>
                    <w:left w:val="none" w:sz="0" w:space="0" w:color="auto"/>
                    <w:bottom w:val="none" w:sz="0" w:space="0" w:color="auto"/>
                    <w:right w:val="none" w:sz="0" w:space="0" w:color="auto"/>
                  </w:divBdr>
                  <w:divsChild>
                    <w:div w:id="1276982413">
                      <w:marLeft w:val="0"/>
                      <w:marRight w:val="0"/>
                      <w:marTop w:val="0"/>
                      <w:marBottom w:val="0"/>
                      <w:divBdr>
                        <w:top w:val="none" w:sz="0" w:space="0" w:color="auto"/>
                        <w:left w:val="none" w:sz="0" w:space="0" w:color="auto"/>
                        <w:bottom w:val="none" w:sz="0" w:space="0" w:color="auto"/>
                        <w:right w:val="none" w:sz="0" w:space="0" w:color="auto"/>
                      </w:divBdr>
                    </w:div>
                  </w:divsChild>
                </w:div>
                <w:div w:id="682131100">
                  <w:marLeft w:val="0"/>
                  <w:marRight w:val="0"/>
                  <w:marTop w:val="0"/>
                  <w:marBottom w:val="0"/>
                  <w:divBdr>
                    <w:top w:val="none" w:sz="0" w:space="0" w:color="auto"/>
                    <w:left w:val="none" w:sz="0" w:space="0" w:color="auto"/>
                    <w:bottom w:val="none" w:sz="0" w:space="0" w:color="auto"/>
                    <w:right w:val="none" w:sz="0" w:space="0" w:color="auto"/>
                  </w:divBdr>
                  <w:divsChild>
                    <w:div w:id="1241714703">
                      <w:marLeft w:val="0"/>
                      <w:marRight w:val="0"/>
                      <w:marTop w:val="0"/>
                      <w:marBottom w:val="0"/>
                      <w:divBdr>
                        <w:top w:val="none" w:sz="0" w:space="0" w:color="auto"/>
                        <w:left w:val="none" w:sz="0" w:space="0" w:color="auto"/>
                        <w:bottom w:val="none" w:sz="0" w:space="0" w:color="auto"/>
                        <w:right w:val="none" w:sz="0" w:space="0" w:color="auto"/>
                      </w:divBdr>
                    </w:div>
                  </w:divsChild>
                </w:div>
                <w:div w:id="689533274">
                  <w:marLeft w:val="0"/>
                  <w:marRight w:val="0"/>
                  <w:marTop w:val="0"/>
                  <w:marBottom w:val="0"/>
                  <w:divBdr>
                    <w:top w:val="none" w:sz="0" w:space="0" w:color="auto"/>
                    <w:left w:val="none" w:sz="0" w:space="0" w:color="auto"/>
                    <w:bottom w:val="none" w:sz="0" w:space="0" w:color="auto"/>
                    <w:right w:val="none" w:sz="0" w:space="0" w:color="auto"/>
                  </w:divBdr>
                  <w:divsChild>
                    <w:div w:id="987057375">
                      <w:marLeft w:val="0"/>
                      <w:marRight w:val="0"/>
                      <w:marTop w:val="0"/>
                      <w:marBottom w:val="0"/>
                      <w:divBdr>
                        <w:top w:val="none" w:sz="0" w:space="0" w:color="auto"/>
                        <w:left w:val="none" w:sz="0" w:space="0" w:color="auto"/>
                        <w:bottom w:val="none" w:sz="0" w:space="0" w:color="auto"/>
                        <w:right w:val="none" w:sz="0" w:space="0" w:color="auto"/>
                      </w:divBdr>
                    </w:div>
                  </w:divsChild>
                </w:div>
                <w:div w:id="691683187">
                  <w:marLeft w:val="0"/>
                  <w:marRight w:val="0"/>
                  <w:marTop w:val="0"/>
                  <w:marBottom w:val="0"/>
                  <w:divBdr>
                    <w:top w:val="none" w:sz="0" w:space="0" w:color="auto"/>
                    <w:left w:val="none" w:sz="0" w:space="0" w:color="auto"/>
                    <w:bottom w:val="none" w:sz="0" w:space="0" w:color="auto"/>
                    <w:right w:val="none" w:sz="0" w:space="0" w:color="auto"/>
                  </w:divBdr>
                  <w:divsChild>
                    <w:div w:id="751006576">
                      <w:marLeft w:val="0"/>
                      <w:marRight w:val="0"/>
                      <w:marTop w:val="0"/>
                      <w:marBottom w:val="0"/>
                      <w:divBdr>
                        <w:top w:val="none" w:sz="0" w:space="0" w:color="auto"/>
                        <w:left w:val="none" w:sz="0" w:space="0" w:color="auto"/>
                        <w:bottom w:val="none" w:sz="0" w:space="0" w:color="auto"/>
                        <w:right w:val="none" w:sz="0" w:space="0" w:color="auto"/>
                      </w:divBdr>
                    </w:div>
                  </w:divsChild>
                </w:div>
                <w:div w:id="810948334">
                  <w:marLeft w:val="0"/>
                  <w:marRight w:val="0"/>
                  <w:marTop w:val="0"/>
                  <w:marBottom w:val="0"/>
                  <w:divBdr>
                    <w:top w:val="none" w:sz="0" w:space="0" w:color="auto"/>
                    <w:left w:val="none" w:sz="0" w:space="0" w:color="auto"/>
                    <w:bottom w:val="none" w:sz="0" w:space="0" w:color="auto"/>
                    <w:right w:val="none" w:sz="0" w:space="0" w:color="auto"/>
                  </w:divBdr>
                  <w:divsChild>
                    <w:div w:id="1217622672">
                      <w:marLeft w:val="0"/>
                      <w:marRight w:val="0"/>
                      <w:marTop w:val="0"/>
                      <w:marBottom w:val="0"/>
                      <w:divBdr>
                        <w:top w:val="none" w:sz="0" w:space="0" w:color="auto"/>
                        <w:left w:val="none" w:sz="0" w:space="0" w:color="auto"/>
                        <w:bottom w:val="none" w:sz="0" w:space="0" w:color="auto"/>
                        <w:right w:val="none" w:sz="0" w:space="0" w:color="auto"/>
                      </w:divBdr>
                    </w:div>
                  </w:divsChild>
                </w:div>
                <w:div w:id="846098813">
                  <w:marLeft w:val="0"/>
                  <w:marRight w:val="0"/>
                  <w:marTop w:val="0"/>
                  <w:marBottom w:val="0"/>
                  <w:divBdr>
                    <w:top w:val="none" w:sz="0" w:space="0" w:color="auto"/>
                    <w:left w:val="none" w:sz="0" w:space="0" w:color="auto"/>
                    <w:bottom w:val="none" w:sz="0" w:space="0" w:color="auto"/>
                    <w:right w:val="none" w:sz="0" w:space="0" w:color="auto"/>
                  </w:divBdr>
                  <w:divsChild>
                    <w:div w:id="591353713">
                      <w:marLeft w:val="0"/>
                      <w:marRight w:val="0"/>
                      <w:marTop w:val="0"/>
                      <w:marBottom w:val="0"/>
                      <w:divBdr>
                        <w:top w:val="none" w:sz="0" w:space="0" w:color="auto"/>
                        <w:left w:val="none" w:sz="0" w:space="0" w:color="auto"/>
                        <w:bottom w:val="none" w:sz="0" w:space="0" w:color="auto"/>
                        <w:right w:val="none" w:sz="0" w:space="0" w:color="auto"/>
                      </w:divBdr>
                    </w:div>
                  </w:divsChild>
                </w:div>
                <w:div w:id="873231966">
                  <w:marLeft w:val="0"/>
                  <w:marRight w:val="0"/>
                  <w:marTop w:val="0"/>
                  <w:marBottom w:val="0"/>
                  <w:divBdr>
                    <w:top w:val="none" w:sz="0" w:space="0" w:color="auto"/>
                    <w:left w:val="none" w:sz="0" w:space="0" w:color="auto"/>
                    <w:bottom w:val="none" w:sz="0" w:space="0" w:color="auto"/>
                    <w:right w:val="none" w:sz="0" w:space="0" w:color="auto"/>
                  </w:divBdr>
                  <w:divsChild>
                    <w:div w:id="1122991811">
                      <w:marLeft w:val="0"/>
                      <w:marRight w:val="0"/>
                      <w:marTop w:val="0"/>
                      <w:marBottom w:val="0"/>
                      <w:divBdr>
                        <w:top w:val="none" w:sz="0" w:space="0" w:color="auto"/>
                        <w:left w:val="none" w:sz="0" w:space="0" w:color="auto"/>
                        <w:bottom w:val="none" w:sz="0" w:space="0" w:color="auto"/>
                        <w:right w:val="none" w:sz="0" w:space="0" w:color="auto"/>
                      </w:divBdr>
                    </w:div>
                  </w:divsChild>
                </w:div>
                <w:div w:id="890311588">
                  <w:marLeft w:val="0"/>
                  <w:marRight w:val="0"/>
                  <w:marTop w:val="0"/>
                  <w:marBottom w:val="0"/>
                  <w:divBdr>
                    <w:top w:val="none" w:sz="0" w:space="0" w:color="auto"/>
                    <w:left w:val="none" w:sz="0" w:space="0" w:color="auto"/>
                    <w:bottom w:val="none" w:sz="0" w:space="0" w:color="auto"/>
                    <w:right w:val="none" w:sz="0" w:space="0" w:color="auto"/>
                  </w:divBdr>
                  <w:divsChild>
                    <w:div w:id="3896223">
                      <w:marLeft w:val="0"/>
                      <w:marRight w:val="0"/>
                      <w:marTop w:val="0"/>
                      <w:marBottom w:val="0"/>
                      <w:divBdr>
                        <w:top w:val="none" w:sz="0" w:space="0" w:color="auto"/>
                        <w:left w:val="none" w:sz="0" w:space="0" w:color="auto"/>
                        <w:bottom w:val="none" w:sz="0" w:space="0" w:color="auto"/>
                        <w:right w:val="none" w:sz="0" w:space="0" w:color="auto"/>
                      </w:divBdr>
                    </w:div>
                  </w:divsChild>
                </w:div>
                <w:div w:id="1066607213">
                  <w:marLeft w:val="0"/>
                  <w:marRight w:val="0"/>
                  <w:marTop w:val="0"/>
                  <w:marBottom w:val="0"/>
                  <w:divBdr>
                    <w:top w:val="none" w:sz="0" w:space="0" w:color="auto"/>
                    <w:left w:val="none" w:sz="0" w:space="0" w:color="auto"/>
                    <w:bottom w:val="none" w:sz="0" w:space="0" w:color="auto"/>
                    <w:right w:val="none" w:sz="0" w:space="0" w:color="auto"/>
                  </w:divBdr>
                  <w:divsChild>
                    <w:div w:id="181894781">
                      <w:marLeft w:val="0"/>
                      <w:marRight w:val="0"/>
                      <w:marTop w:val="0"/>
                      <w:marBottom w:val="0"/>
                      <w:divBdr>
                        <w:top w:val="none" w:sz="0" w:space="0" w:color="auto"/>
                        <w:left w:val="none" w:sz="0" w:space="0" w:color="auto"/>
                        <w:bottom w:val="none" w:sz="0" w:space="0" w:color="auto"/>
                        <w:right w:val="none" w:sz="0" w:space="0" w:color="auto"/>
                      </w:divBdr>
                    </w:div>
                  </w:divsChild>
                </w:div>
                <w:div w:id="1128939418">
                  <w:marLeft w:val="0"/>
                  <w:marRight w:val="0"/>
                  <w:marTop w:val="0"/>
                  <w:marBottom w:val="0"/>
                  <w:divBdr>
                    <w:top w:val="none" w:sz="0" w:space="0" w:color="auto"/>
                    <w:left w:val="none" w:sz="0" w:space="0" w:color="auto"/>
                    <w:bottom w:val="none" w:sz="0" w:space="0" w:color="auto"/>
                    <w:right w:val="none" w:sz="0" w:space="0" w:color="auto"/>
                  </w:divBdr>
                  <w:divsChild>
                    <w:div w:id="1705207356">
                      <w:marLeft w:val="0"/>
                      <w:marRight w:val="0"/>
                      <w:marTop w:val="0"/>
                      <w:marBottom w:val="0"/>
                      <w:divBdr>
                        <w:top w:val="none" w:sz="0" w:space="0" w:color="auto"/>
                        <w:left w:val="none" w:sz="0" w:space="0" w:color="auto"/>
                        <w:bottom w:val="none" w:sz="0" w:space="0" w:color="auto"/>
                        <w:right w:val="none" w:sz="0" w:space="0" w:color="auto"/>
                      </w:divBdr>
                    </w:div>
                  </w:divsChild>
                </w:div>
                <w:div w:id="1140221828">
                  <w:marLeft w:val="0"/>
                  <w:marRight w:val="0"/>
                  <w:marTop w:val="0"/>
                  <w:marBottom w:val="0"/>
                  <w:divBdr>
                    <w:top w:val="none" w:sz="0" w:space="0" w:color="auto"/>
                    <w:left w:val="none" w:sz="0" w:space="0" w:color="auto"/>
                    <w:bottom w:val="none" w:sz="0" w:space="0" w:color="auto"/>
                    <w:right w:val="none" w:sz="0" w:space="0" w:color="auto"/>
                  </w:divBdr>
                  <w:divsChild>
                    <w:div w:id="146635343">
                      <w:marLeft w:val="0"/>
                      <w:marRight w:val="0"/>
                      <w:marTop w:val="0"/>
                      <w:marBottom w:val="0"/>
                      <w:divBdr>
                        <w:top w:val="none" w:sz="0" w:space="0" w:color="auto"/>
                        <w:left w:val="none" w:sz="0" w:space="0" w:color="auto"/>
                        <w:bottom w:val="none" w:sz="0" w:space="0" w:color="auto"/>
                        <w:right w:val="none" w:sz="0" w:space="0" w:color="auto"/>
                      </w:divBdr>
                    </w:div>
                  </w:divsChild>
                </w:div>
                <w:div w:id="1171486090">
                  <w:marLeft w:val="0"/>
                  <w:marRight w:val="0"/>
                  <w:marTop w:val="0"/>
                  <w:marBottom w:val="0"/>
                  <w:divBdr>
                    <w:top w:val="none" w:sz="0" w:space="0" w:color="auto"/>
                    <w:left w:val="none" w:sz="0" w:space="0" w:color="auto"/>
                    <w:bottom w:val="none" w:sz="0" w:space="0" w:color="auto"/>
                    <w:right w:val="none" w:sz="0" w:space="0" w:color="auto"/>
                  </w:divBdr>
                  <w:divsChild>
                    <w:div w:id="2027250403">
                      <w:marLeft w:val="0"/>
                      <w:marRight w:val="0"/>
                      <w:marTop w:val="0"/>
                      <w:marBottom w:val="0"/>
                      <w:divBdr>
                        <w:top w:val="none" w:sz="0" w:space="0" w:color="auto"/>
                        <w:left w:val="none" w:sz="0" w:space="0" w:color="auto"/>
                        <w:bottom w:val="none" w:sz="0" w:space="0" w:color="auto"/>
                        <w:right w:val="none" w:sz="0" w:space="0" w:color="auto"/>
                      </w:divBdr>
                    </w:div>
                  </w:divsChild>
                </w:div>
                <w:div w:id="1200970417">
                  <w:marLeft w:val="0"/>
                  <w:marRight w:val="0"/>
                  <w:marTop w:val="0"/>
                  <w:marBottom w:val="0"/>
                  <w:divBdr>
                    <w:top w:val="none" w:sz="0" w:space="0" w:color="auto"/>
                    <w:left w:val="none" w:sz="0" w:space="0" w:color="auto"/>
                    <w:bottom w:val="none" w:sz="0" w:space="0" w:color="auto"/>
                    <w:right w:val="none" w:sz="0" w:space="0" w:color="auto"/>
                  </w:divBdr>
                  <w:divsChild>
                    <w:div w:id="874774530">
                      <w:marLeft w:val="0"/>
                      <w:marRight w:val="0"/>
                      <w:marTop w:val="0"/>
                      <w:marBottom w:val="0"/>
                      <w:divBdr>
                        <w:top w:val="none" w:sz="0" w:space="0" w:color="auto"/>
                        <w:left w:val="none" w:sz="0" w:space="0" w:color="auto"/>
                        <w:bottom w:val="none" w:sz="0" w:space="0" w:color="auto"/>
                        <w:right w:val="none" w:sz="0" w:space="0" w:color="auto"/>
                      </w:divBdr>
                    </w:div>
                  </w:divsChild>
                </w:div>
                <w:div w:id="1253397369">
                  <w:marLeft w:val="0"/>
                  <w:marRight w:val="0"/>
                  <w:marTop w:val="0"/>
                  <w:marBottom w:val="0"/>
                  <w:divBdr>
                    <w:top w:val="none" w:sz="0" w:space="0" w:color="auto"/>
                    <w:left w:val="none" w:sz="0" w:space="0" w:color="auto"/>
                    <w:bottom w:val="none" w:sz="0" w:space="0" w:color="auto"/>
                    <w:right w:val="none" w:sz="0" w:space="0" w:color="auto"/>
                  </w:divBdr>
                  <w:divsChild>
                    <w:div w:id="815071274">
                      <w:marLeft w:val="0"/>
                      <w:marRight w:val="0"/>
                      <w:marTop w:val="0"/>
                      <w:marBottom w:val="0"/>
                      <w:divBdr>
                        <w:top w:val="none" w:sz="0" w:space="0" w:color="auto"/>
                        <w:left w:val="none" w:sz="0" w:space="0" w:color="auto"/>
                        <w:bottom w:val="none" w:sz="0" w:space="0" w:color="auto"/>
                        <w:right w:val="none" w:sz="0" w:space="0" w:color="auto"/>
                      </w:divBdr>
                    </w:div>
                  </w:divsChild>
                </w:div>
                <w:div w:id="1357848075">
                  <w:marLeft w:val="0"/>
                  <w:marRight w:val="0"/>
                  <w:marTop w:val="0"/>
                  <w:marBottom w:val="0"/>
                  <w:divBdr>
                    <w:top w:val="none" w:sz="0" w:space="0" w:color="auto"/>
                    <w:left w:val="none" w:sz="0" w:space="0" w:color="auto"/>
                    <w:bottom w:val="none" w:sz="0" w:space="0" w:color="auto"/>
                    <w:right w:val="none" w:sz="0" w:space="0" w:color="auto"/>
                  </w:divBdr>
                  <w:divsChild>
                    <w:div w:id="281495489">
                      <w:marLeft w:val="0"/>
                      <w:marRight w:val="0"/>
                      <w:marTop w:val="0"/>
                      <w:marBottom w:val="0"/>
                      <w:divBdr>
                        <w:top w:val="none" w:sz="0" w:space="0" w:color="auto"/>
                        <w:left w:val="none" w:sz="0" w:space="0" w:color="auto"/>
                        <w:bottom w:val="none" w:sz="0" w:space="0" w:color="auto"/>
                        <w:right w:val="none" w:sz="0" w:space="0" w:color="auto"/>
                      </w:divBdr>
                    </w:div>
                  </w:divsChild>
                </w:div>
                <w:div w:id="1392075700">
                  <w:marLeft w:val="0"/>
                  <w:marRight w:val="0"/>
                  <w:marTop w:val="0"/>
                  <w:marBottom w:val="0"/>
                  <w:divBdr>
                    <w:top w:val="none" w:sz="0" w:space="0" w:color="auto"/>
                    <w:left w:val="none" w:sz="0" w:space="0" w:color="auto"/>
                    <w:bottom w:val="none" w:sz="0" w:space="0" w:color="auto"/>
                    <w:right w:val="none" w:sz="0" w:space="0" w:color="auto"/>
                  </w:divBdr>
                  <w:divsChild>
                    <w:div w:id="1519729854">
                      <w:marLeft w:val="0"/>
                      <w:marRight w:val="0"/>
                      <w:marTop w:val="0"/>
                      <w:marBottom w:val="0"/>
                      <w:divBdr>
                        <w:top w:val="none" w:sz="0" w:space="0" w:color="auto"/>
                        <w:left w:val="none" w:sz="0" w:space="0" w:color="auto"/>
                        <w:bottom w:val="none" w:sz="0" w:space="0" w:color="auto"/>
                        <w:right w:val="none" w:sz="0" w:space="0" w:color="auto"/>
                      </w:divBdr>
                    </w:div>
                  </w:divsChild>
                </w:div>
                <w:div w:id="1431702003">
                  <w:marLeft w:val="0"/>
                  <w:marRight w:val="0"/>
                  <w:marTop w:val="0"/>
                  <w:marBottom w:val="0"/>
                  <w:divBdr>
                    <w:top w:val="none" w:sz="0" w:space="0" w:color="auto"/>
                    <w:left w:val="none" w:sz="0" w:space="0" w:color="auto"/>
                    <w:bottom w:val="none" w:sz="0" w:space="0" w:color="auto"/>
                    <w:right w:val="none" w:sz="0" w:space="0" w:color="auto"/>
                  </w:divBdr>
                  <w:divsChild>
                    <w:div w:id="2097089202">
                      <w:marLeft w:val="0"/>
                      <w:marRight w:val="0"/>
                      <w:marTop w:val="0"/>
                      <w:marBottom w:val="0"/>
                      <w:divBdr>
                        <w:top w:val="none" w:sz="0" w:space="0" w:color="auto"/>
                        <w:left w:val="none" w:sz="0" w:space="0" w:color="auto"/>
                        <w:bottom w:val="none" w:sz="0" w:space="0" w:color="auto"/>
                        <w:right w:val="none" w:sz="0" w:space="0" w:color="auto"/>
                      </w:divBdr>
                    </w:div>
                  </w:divsChild>
                </w:div>
                <w:div w:id="1440029975">
                  <w:marLeft w:val="0"/>
                  <w:marRight w:val="0"/>
                  <w:marTop w:val="0"/>
                  <w:marBottom w:val="0"/>
                  <w:divBdr>
                    <w:top w:val="none" w:sz="0" w:space="0" w:color="auto"/>
                    <w:left w:val="none" w:sz="0" w:space="0" w:color="auto"/>
                    <w:bottom w:val="none" w:sz="0" w:space="0" w:color="auto"/>
                    <w:right w:val="none" w:sz="0" w:space="0" w:color="auto"/>
                  </w:divBdr>
                  <w:divsChild>
                    <w:div w:id="1766269990">
                      <w:marLeft w:val="0"/>
                      <w:marRight w:val="0"/>
                      <w:marTop w:val="0"/>
                      <w:marBottom w:val="0"/>
                      <w:divBdr>
                        <w:top w:val="none" w:sz="0" w:space="0" w:color="auto"/>
                        <w:left w:val="none" w:sz="0" w:space="0" w:color="auto"/>
                        <w:bottom w:val="none" w:sz="0" w:space="0" w:color="auto"/>
                        <w:right w:val="none" w:sz="0" w:space="0" w:color="auto"/>
                      </w:divBdr>
                    </w:div>
                  </w:divsChild>
                </w:div>
                <w:div w:id="1456826582">
                  <w:marLeft w:val="0"/>
                  <w:marRight w:val="0"/>
                  <w:marTop w:val="0"/>
                  <w:marBottom w:val="0"/>
                  <w:divBdr>
                    <w:top w:val="none" w:sz="0" w:space="0" w:color="auto"/>
                    <w:left w:val="none" w:sz="0" w:space="0" w:color="auto"/>
                    <w:bottom w:val="none" w:sz="0" w:space="0" w:color="auto"/>
                    <w:right w:val="none" w:sz="0" w:space="0" w:color="auto"/>
                  </w:divBdr>
                  <w:divsChild>
                    <w:div w:id="843668475">
                      <w:marLeft w:val="0"/>
                      <w:marRight w:val="0"/>
                      <w:marTop w:val="0"/>
                      <w:marBottom w:val="0"/>
                      <w:divBdr>
                        <w:top w:val="none" w:sz="0" w:space="0" w:color="auto"/>
                        <w:left w:val="none" w:sz="0" w:space="0" w:color="auto"/>
                        <w:bottom w:val="none" w:sz="0" w:space="0" w:color="auto"/>
                        <w:right w:val="none" w:sz="0" w:space="0" w:color="auto"/>
                      </w:divBdr>
                    </w:div>
                  </w:divsChild>
                </w:div>
                <w:div w:id="1463577006">
                  <w:marLeft w:val="0"/>
                  <w:marRight w:val="0"/>
                  <w:marTop w:val="0"/>
                  <w:marBottom w:val="0"/>
                  <w:divBdr>
                    <w:top w:val="none" w:sz="0" w:space="0" w:color="auto"/>
                    <w:left w:val="none" w:sz="0" w:space="0" w:color="auto"/>
                    <w:bottom w:val="none" w:sz="0" w:space="0" w:color="auto"/>
                    <w:right w:val="none" w:sz="0" w:space="0" w:color="auto"/>
                  </w:divBdr>
                  <w:divsChild>
                    <w:div w:id="1292438971">
                      <w:marLeft w:val="0"/>
                      <w:marRight w:val="0"/>
                      <w:marTop w:val="0"/>
                      <w:marBottom w:val="0"/>
                      <w:divBdr>
                        <w:top w:val="none" w:sz="0" w:space="0" w:color="auto"/>
                        <w:left w:val="none" w:sz="0" w:space="0" w:color="auto"/>
                        <w:bottom w:val="none" w:sz="0" w:space="0" w:color="auto"/>
                        <w:right w:val="none" w:sz="0" w:space="0" w:color="auto"/>
                      </w:divBdr>
                    </w:div>
                  </w:divsChild>
                </w:div>
                <w:div w:id="1564869842">
                  <w:marLeft w:val="0"/>
                  <w:marRight w:val="0"/>
                  <w:marTop w:val="0"/>
                  <w:marBottom w:val="0"/>
                  <w:divBdr>
                    <w:top w:val="none" w:sz="0" w:space="0" w:color="auto"/>
                    <w:left w:val="none" w:sz="0" w:space="0" w:color="auto"/>
                    <w:bottom w:val="none" w:sz="0" w:space="0" w:color="auto"/>
                    <w:right w:val="none" w:sz="0" w:space="0" w:color="auto"/>
                  </w:divBdr>
                  <w:divsChild>
                    <w:div w:id="1835024054">
                      <w:marLeft w:val="0"/>
                      <w:marRight w:val="0"/>
                      <w:marTop w:val="0"/>
                      <w:marBottom w:val="0"/>
                      <w:divBdr>
                        <w:top w:val="none" w:sz="0" w:space="0" w:color="auto"/>
                        <w:left w:val="none" w:sz="0" w:space="0" w:color="auto"/>
                        <w:bottom w:val="none" w:sz="0" w:space="0" w:color="auto"/>
                        <w:right w:val="none" w:sz="0" w:space="0" w:color="auto"/>
                      </w:divBdr>
                    </w:div>
                  </w:divsChild>
                </w:div>
                <w:div w:id="1598562141">
                  <w:marLeft w:val="0"/>
                  <w:marRight w:val="0"/>
                  <w:marTop w:val="0"/>
                  <w:marBottom w:val="0"/>
                  <w:divBdr>
                    <w:top w:val="none" w:sz="0" w:space="0" w:color="auto"/>
                    <w:left w:val="none" w:sz="0" w:space="0" w:color="auto"/>
                    <w:bottom w:val="none" w:sz="0" w:space="0" w:color="auto"/>
                    <w:right w:val="none" w:sz="0" w:space="0" w:color="auto"/>
                  </w:divBdr>
                  <w:divsChild>
                    <w:div w:id="262029482">
                      <w:marLeft w:val="0"/>
                      <w:marRight w:val="0"/>
                      <w:marTop w:val="0"/>
                      <w:marBottom w:val="0"/>
                      <w:divBdr>
                        <w:top w:val="none" w:sz="0" w:space="0" w:color="auto"/>
                        <w:left w:val="none" w:sz="0" w:space="0" w:color="auto"/>
                        <w:bottom w:val="none" w:sz="0" w:space="0" w:color="auto"/>
                        <w:right w:val="none" w:sz="0" w:space="0" w:color="auto"/>
                      </w:divBdr>
                    </w:div>
                  </w:divsChild>
                </w:div>
                <w:div w:id="1607498974">
                  <w:marLeft w:val="0"/>
                  <w:marRight w:val="0"/>
                  <w:marTop w:val="0"/>
                  <w:marBottom w:val="0"/>
                  <w:divBdr>
                    <w:top w:val="none" w:sz="0" w:space="0" w:color="auto"/>
                    <w:left w:val="none" w:sz="0" w:space="0" w:color="auto"/>
                    <w:bottom w:val="none" w:sz="0" w:space="0" w:color="auto"/>
                    <w:right w:val="none" w:sz="0" w:space="0" w:color="auto"/>
                  </w:divBdr>
                  <w:divsChild>
                    <w:div w:id="1897273171">
                      <w:marLeft w:val="0"/>
                      <w:marRight w:val="0"/>
                      <w:marTop w:val="0"/>
                      <w:marBottom w:val="0"/>
                      <w:divBdr>
                        <w:top w:val="none" w:sz="0" w:space="0" w:color="auto"/>
                        <w:left w:val="none" w:sz="0" w:space="0" w:color="auto"/>
                        <w:bottom w:val="none" w:sz="0" w:space="0" w:color="auto"/>
                        <w:right w:val="none" w:sz="0" w:space="0" w:color="auto"/>
                      </w:divBdr>
                    </w:div>
                  </w:divsChild>
                </w:div>
                <w:div w:id="1922249251">
                  <w:marLeft w:val="0"/>
                  <w:marRight w:val="0"/>
                  <w:marTop w:val="0"/>
                  <w:marBottom w:val="0"/>
                  <w:divBdr>
                    <w:top w:val="none" w:sz="0" w:space="0" w:color="auto"/>
                    <w:left w:val="none" w:sz="0" w:space="0" w:color="auto"/>
                    <w:bottom w:val="none" w:sz="0" w:space="0" w:color="auto"/>
                    <w:right w:val="none" w:sz="0" w:space="0" w:color="auto"/>
                  </w:divBdr>
                  <w:divsChild>
                    <w:div w:id="2064061764">
                      <w:marLeft w:val="0"/>
                      <w:marRight w:val="0"/>
                      <w:marTop w:val="0"/>
                      <w:marBottom w:val="0"/>
                      <w:divBdr>
                        <w:top w:val="none" w:sz="0" w:space="0" w:color="auto"/>
                        <w:left w:val="none" w:sz="0" w:space="0" w:color="auto"/>
                        <w:bottom w:val="none" w:sz="0" w:space="0" w:color="auto"/>
                        <w:right w:val="none" w:sz="0" w:space="0" w:color="auto"/>
                      </w:divBdr>
                    </w:div>
                  </w:divsChild>
                </w:div>
                <w:div w:id="1939294930">
                  <w:marLeft w:val="0"/>
                  <w:marRight w:val="0"/>
                  <w:marTop w:val="0"/>
                  <w:marBottom w:val="0"/>
                  <w:divBdr>
                    <w:top w:val="none" w:sz="0" w:space="0" w:color="auto"/>
                    <w:left w:val="none" w:sz="0" w:space="0" w:color="auto"/>
                    <w:bottom w:val="none" w:sz="0" w:space="0" w:color="auto"/>
                    <w:right w:val="none" w:sz="0" w:space="0" w:color="auto"/>
                  </w:divBdr>
                  <w:divsChild>
                    <w:div w:id="187643934">
                      <w:marLeft w:val="0"/>
                      <w:marRight w:val="0"/>
                      <w:marTop w:val="0"/>
                      <w:marBottom w:val="0"/>
                      <w:divBdr>
                        <w:top w:val="none" w:sz="0" w:space="0" w:color="auto"/>
                        <w:left w:val="none" w:sz="0" w:space="0" w:color="auto"/>
                        <w:bottom w:val="none" w:sz="0" w:space="0" w:color="auto"/>
                        <w:right w:val="none" w:sz="0" w:space="0" w:color="auto"/>
                      </w:divBdr>
                    </w:div>
                  </w:divsChild>
                </w:div>
                <w:div w:id="1974797123">
                  <w:marLeft w:val="0"/>
                  <w:marRight w:val="0"/>
                  <w:marTop w:val="0"/>
                  <w:marBottom w:val="0"/>
                  <w:divBdr>
                    <w:top w:val="none" w:sz="0" w:space="0" w:color="auto"/>
                    <w:left w:val="none" w:sz="0" w:space="0" w:color="auto"/>
                    <w:bottom w:val="none" w:sz="0" w:space="0" w:color="auto"/>
                    <w:right w:val="none" w:sz="0" w:space="0" w:color="auto"/>
                  </w:divBdr>
                  <w:divsChild>
                    <w:div w:id="1025181780">
                      <w:marLeft w:val="0"/>
                      <w:marRight w:val="0"/>
                      <w:marTop w:val="0"/>
                      <w:marBottom w:val="0"/>
                      <w:divBdr>
                        <w:top w:val="none" w:sz="0" w:space="0" w:color="auto"/>
                        <w:left w:val="none" w:sz="0" w:space="0" w:color="auto"/>
                        <w:bottom w:val="none" w:sz="0" w:space="0" w:color="auto"/>
                        <w:right w:val="none" w:sz="0" w:space="0" w:color="auto"/>
                      </w:divBdr>
                    </w:div>
                  </w:divsChild>
                </w:div>
                <w:div w:id="1979407538">
                  <w:marLeft w:val="0"/>
                  <w:marRight w:val="0"/>
                  <w:marTop w:val="0"/>
                  <w:marBottom w:val="0"/>
                  <w:divBdr>
                    <w:top w:val="none" w:sz="0" w:space="0" w:color="auto"/>
                    <w:left w:val="none" w:sz="0" w:space="0" w:color="auto"/>
                    <w:bottom w:val="none" w:sz="0" w:space="0" w:color="auto"/>
                    <w:right w:val="none" w:sz="0" w:space="0" w:color="auto"/>
                  </w:divBdr>
                  <w:divsChild>
                    <w:div w:id="1396664997">
                      <w:marLeft w:val="0"/>
                      <w:marRight w:val="0"/>
                      <w:marTop w:val="0"/>
                      <w:marBottom w:val="0"/>
                      <w:divBdr>
                        <w:top w:val="none" w:sz="0" w:space="0" w:color="auto"/>
                        <w:left w:val="none" w:sz="0" w:space="0" w:color="auto"/>
                        <w:bottom w:val="none" w:sz="0" w:space="0" w:color="auto"/>
                        <w:right w:val="none" w:sz="0" w:space="0" w:color="auto"/>
                      </w:divBdr>
                    </w:div>
                  </w:divsChild>
                </w:div>
                <w:div w:id="2040231993">
                  <w:marLeft w:val="0"/>
                  <w:marRight w:val="0"/>
                  <w:marTop w:val="0"/>
                  <w:marBottom w:val="0"/>
                  <w:divBdr>
                    <w:top w:val="none" w:sz="0" w:space="0" w:color="auto"/>
                    <w:left w:val="none" w:sz="0" w:space="0" w:color="auto"/>
                    <w:bottom w:val="none" w:sz="0" w:space="0" w:color="auto"/>
                    <w:right w:val="none" w:sz="0" w:space="0" w:color="auto"/>
                  </w:divBdr>
                  <w:divsChild>
                    <w:div w:id="1149516160">
                      <w:marLeft w:val="0"/>
                      <w:marRight w:val="0"/>
                      <w:marTop w:val="0"/>
                      <w:marBottom w:val="0"/>
                      <w:divBdr>
                        <w:top w:val="none" w:sz="0" w:space="0" w:color="auto"/>
                        <w:left w:val="none" w:sz="0" w:space="0" w:color="auto"/>
                        <w:bottom w:val="none" w:sz="0" w:space="0" w:color="auto"/>
                        <w:right w:val="none" w:sz="0" w:space="0" w:color="auto"/>
                      </w:divBdr>
                    </w:div>
                  </w:divsChild>
                </w:div>
                <w:div w:id="2073504059">
                  <w:marLeft w:val="0"/>
                  <w:marRight w:val="0"/>
                  <w:marTop w:val="0"/>
                  <w:marBottom w:val="0"/>
                  <w:divBdr>
                    <w:top w:val="none" w:sz="0" w:space="0" w:color="auto"/>
                    <w:left w:val="none" w:sz="0" w:space="0" w:color="auto"/>
                    <w:bottom w:val="none" w:sz="0" w:space="0" w:color="auto"/>
                    <w:right w:val="none" w:sz="0" w:space="0" w:color="auto"/>
                  </w:divBdr>
                  <w:divsChild>
                    <w:div w:id="1504052594">
                      <w:marLeft w:val="0"/>
                      <w:marRight w:val="0"/>
                      <w:marTop w:val="0"/>
                      <w:marBottom w:val="0"/>
                      <w:divBdr>
                        <w:top w:val="none" w:sz="0" w:space="0" w:color="auto"/>
                        <w:left w:val="none" w:sz="0" w:space="0" w:color="auto"/>
                        <w:bottom w:val="none" w:sz="0" w:space="0" w:color="auto"/>
                        <w:right w:val="none" w:sz="0" w:space="0" w:color="auto"/>
                      </w:divBdr>
                    </w:div>
                  </w:divsChild>
                </w:div>
                <w:div w:id="2098212009">
                  <w:marLeft w:val="0"/>
                  <w:marRight w:val="0"/>
                  <w:marTop w:val="0"/>
                  <w:marBottom w:val="0"/>
                  <w:divBdr>
                    <w:top w:val="none" w:sz="0" w:space="0" w:color="auto"/>
                    <w:left w:val="none" w:sz="0" w:space="0" w:color="auto"/>
                    <w:bottom w:val="none" w:sz="0" w:space="0" w:color="auto"/>
                    <w:right w:val="none" w:sz="0" w:space="0" w:color="auto"/>
                  </w:divBdr>
                  <w:divsChild>
                    <w:div w:id="1701122639">
                      <w:marLeft w:val="0"/>
                      <w:marRight w:val="0"/>
                      <w:marTop w:val="0"/>
                      <w:marBottom w:val="0"/>
                      <w:divBdr>
                        <w:top w:val="none" w:sz="0" w:space="0" w:color="auto"/>
                        <w:left w:val="none" w:sz="0" w:space="0" w:color="auto"/>
                        <w:bottom w:val="none" w:sz="0" w:space="0" w:color="auto"/>
                        <w:right w:val="none" w:sz="0" w:space="0" w:color="auto"/>
                      </w:divBdr>
                    </w:div>
                  </w:divsChild>
                </w:div>
                <w:div w:id="2112238600">
                  <w:marLeft w:val="0"/>
                  <w:marRight w:val="0"/>
                  <w:marTop w:val="0"/>
                  <w:marBottom w:val="0"/>
                  <w:divBdr>
                    <w:top w:val="none" w:sz="0" w:space="0" w:color="auto"/>
                    <w:left w:val="none" w:sz="0" w:space="0" w:color="auto"/>
                    <w:bottom w:val="none" w:sz="0" w:space="0" w:color="auto"/>
                    <w:right w:val="none" w:sz="0" w:space="0" w:color="auto"/>
                  </w:divBdr>
                  <w:divsChild>
                    <w:div w:id="367492188">
                      <w:marLeft w:val="0"/>
                      <w:marRight w:val="0"/>
                      <w:marTop w:val="0"/>
                      <w:marBottom w:val="0"/>
                      <w:divBdr>
                        <w:top w:val="none" w:sz="0" w:space="0" w:color="auto"/>
                        <w:left w:val="none" w:sz="0" w:space="0" w:color="auto"/>
                        <w:bottom w:val="none" w:sz="0" w:space="0" w:color="auto"/>
                        <w:right w:val="none" w:sz="0" w:space="0" w:color="auto"/>
                      </w:divBdr>
                    </w:div>
                  </w:divsChild>
                </w:div>
                <w:div w:id="2116435815">
                  <w:marLeft w:val="0"/>
                  <w:marRight w:val="0"/>
                  <w:marTop w:val="0"/>
                  <w:marBottom w:val="0"/>
                  <w:divBdr>
                    <w:top w:val="none" w:sz="0" w:space="0" w:color="auto"/>
                    <w:left w:val="none" w:sz="0" w:space="0" w:color="auto"/>
                    <w:bottom w:val="none" w:sz="0" w:space="0" w:color="auto"/>
                    <w:right w:val="none" w:sz="0" w:space="0" w:color="auto"/>
                  </w:divBdr>
                  <w:divsChild>
                    <w:div w:id="10322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170589">
      <w:bodyDiv w:val="1"/>
      <w:marLeft w:val="0"/>
      <w:marRight w:val="0"/>
      <w:marTop w:val="0"/>
      <w:marBottom w:val="0"/>
      <w:divBdr>
        <w:top w:val="none" w:sz="0" w:space="0" w:color="auto"/>
        <w:left w:val="none" w:sz="0" w:space="0" w:color="auto"/>
        <w:bottom w:val="none" w:sz="0" w:space="0" w:color="auto"/>
        <w:right w:val="none" w:sz="0" w:space="0" w:color="auto"/>
      </w:divBdr>
      <w:divsChild>
        <w:div w:id="21441396">
          <w:marLeft w:val="0"/>
          <w:marRight w:val="0"/>
          <w:marTop w:val="0"/>
          <w:marBottom w:val="0"/>
          <w:divBdr>
            <w:top w:val="none" w:sz="0" w:space="0" w:color="auto"/>
            <w:left w:val="none" w:sz="0" w:space="0" w:color="auto"/>
            <w:bottom w:val="none" w:sz="0" w:space="0" w:color="auto"/>
            <w:right w:val="none" w:sz="0" w:space="0" w:color="auto"/>
          </w:divBdr>
        </w:div>
        <w:div w:id="53092072">
          <w:marLeft w:val="0"/>
          <w:marRight w:val="0"/>
          <w:marTop w:val="0"/>
          <w:marBottom w:val="0"/>
          <w:divBdr>
            <w:top w:val="none" w:sz="0" w:space="0" w:color="auto"/>
            <w:left w:val="none" w:sz="0" w:space="0" w:color="auto"/>
            <w:bottom w:val="none" w:sz="0" w:space="0" w:color="auto"/>
            <w:right w:val="none" w:sz="0" w:space="0" w:color="auto"/>
          </w:divBdr>
        </w:div>
        <w:div w:id="72359259">
          <w:marLeft w:val="0"/>
          <w:marRight w:val="0"/>
          <w:marTop w:val="0"/>
          <w:marBottom w:val="0"/>
          <w:divBdr>
            <w:top w:val="none" w:sz="0" w:space="0" w:color="auto"/>
            <w:left w:val="none" w:sz="0" w:space="0" w:color="auto"/>
            <w:bottom w:val="none" w:sz="0" w:space="0" w:color="auto"/>
            <w:right w:val="none" w:sz="0" w:space="0" w:color="auto"/>
          </w:divBdr>
        </w:div>
        <w:div w:id="164706175">
          <w:marLeft w:val="0"/>
          <w:marRight w:val="0"/>
          <w:marTop w:val="0"/>
          <w:marBottom w:val="0"/>
          <w:divBdr>
            <w:top w:val="none" w:sz="0" w:space="0" w:color="auto"/>
            <w:left w:val="none" w:sz="0" w:space="0" w:color="auto"/>
            <w:bottom w:val="none" w:sz="0" w:space="0" w:color="auto"/>
            <w:right w:val="none" w:sz="0" w:space="0" w:color="auto"/>
          </w:divBdr>
        </w:div>
        <w:div w:id="175970401">
          <w:marLeft w:val="0"/>
          <w:marRight w:val="0"/>
          <w:marTop w:val="0"/>
          <w:marBottom w:val="0"/>
          <w:divBdr>
            <w:top w:val="none" w:sz="0" w:space="0" w:color="auto"/>
            <w:left w:val="none" w:sz="0" w:space="0" w:color="auto"/>
            <w:bottom w:val="none" w:sz="0" w:space="0" w:color="auto"/>
            <w:right w:val="none" w:sz="0" w:space="0" w:color="auto"/>
          </w:divBdr>
        </w:div>
        <w:div w:id="307591064">
          <w:marLeft w:val="0"/>
          <w:marRight w:val="0"/>
          <w:marTop w:val="0"/>
          <w:marBottom w:val="0"/>
          <w:divBdr>
            <w:top w:val="none" w:sz="0" w:space="0" w:color="auto"/>
            <w:left w:val="none" w:sz="0" w:space="0" w:color="auto"/>
            <w:bottom w:val="none" w:sz="0" w:space="0" w:color="auto"/>
            <w:right w:val="none" w:sz="0" w:space="0" w:color="auto"/>
          </w:divBdr>
        </w:div>
        <w:div w:id="444421309">
          <w:marLeft w:val="0"/>
          <w:marRight w:val="0"/>
          <w:marTop w:val="0"/>
          <w:marBottom w:val="0"/>
          <w:divBdr>
            <w:top w:val="none" w:sz="0" w:space="0" w:color="auto"/>
            <w:left w:val="none" w:sz="0" w:space="0" w:color="auto"/>
            <w:bottom w:val="none" w:sz="0" w:space="0" w:color="auto"/>
            <w:right w:val="none" w:sz="0" w:space="0" w:color="auto"/>
          </w:divBdr>
        </w:div>
        <w:div w:id="483620944">
          <w:marLeft w:val="0"/>
          <w:marRight w:val="0"/>
          <w:marTop w:val="0"/>
          <w:marBottom w:val="0"/>
          <w:divBdr>
            <w:top w:val="none" w:sz="0" w:space="0" w:color="auto"/>
            <w:left w:val="none" w:sz="0" w:space="0" w:color="auto"/>
            <w:bottom w:val="none" w:sz="0" w:space="0" w:color="auto"/>
            <w:right w:val="none" w:sz="0" w:space="0" w:color="auto"/>
          </w:divBdr>
        </w:div>
        <w:div w:id="573972446">
          <w:marLeft w:val="0"/>
          <w:marRight w:val="0"/>
          <w:marTop w:val="0"/>
          <w:marBottom w:val="0"/>
          <w:divBdr>
            <w:top w:val="none" w:sz="0" w:space="0" w:color="auto"/>
            <w:left w:val="none" w:sz="0" w:space="0" w:color="auto"/>
            <w:bottom w:val="none" w:sz="0" w:space="0" w:color="auto"/>
            <w:right w:val="none" w:sz="0" w:space="0" w:color="auto"/>
          </w:divBdr>
        </w:div>
        <w:div w:id="696194260">
          <w:marLeft w:val="0"/>
          <w:marRight w:val="0"/>
          <w:marTop w:val="0"/>
          <w:marBottom w:val="0"/>
          <w:divBdr>
            <w:top w:val="none" w:sz="0" w:space="0" w:color="auto"/>
            <w:left w:val="none" w:sz="0" w:space="0" w:color="auto"/>
            <w:bottom w:val="none" w:sz="0" w:space="0" w:color="auto"/>
            <w:right w:val="none" w:sz="0" w:space="0" w:color="auto"/>
          </w:divBdr>
        </w:div>
        <w:div w:id="813645853">
          <w:marLeft w:val="0"/>
          <w:marRight w:val="0"/>
          <w:marTop w:val="0"/>
          <w:marBottom w:val="0"/>
          <w:divBdr>
            <w:top w:val="none" w:sz="0" w:space="0" w:color="auto"/>
            <w:left w:val="none" w:sz="0" w:space="0" w:color="auto"/>
            <w:bottom w:val="none" w:sz="0" w:space="0" w:color="auto"/>
            <w:right w:val="none" w:sz="0" w:space="0" w:color="auto"/>
          </w:divBdr>
        </w:div>
        <w:div w:id="1020855496">
          <w:marLeft w:val="0"/>
          <w:marRight w:val="0"/>
          <w:marTop w:val="0"/>
          <w:marBottom w:val="0"/>
          <w:divBdr>
            <w:top w:val="none" w:sz="0" w:space="0" w:color="auto"/>
            <w:left w:val="none" w:sz="0" w:space="0" w:color="auto"/>
            <w:bottom w:val="none" w:sz="0" w:space="0" w:color="auto"/>
            <w:right w:val="none" w:sz="0" w:space="0" w:color="auto"/>
          </w:divBdr>
        </w:div>
        <w:div w:id="1075973445">
          <w:marLeft w:val="0"/>
          <w:marRight w:val="0"/>
          <w:marTop w:val="0"/>
          <w:marBottom w:val="0"/>
          <w:divBdr>
            <w:top w:val="none" w:sz="0" w:space="0" w:color="auto"/>
            <w:left w:val="none" w:sz="0" w:space="0" w:color="auto"/>
            <w:bottom w:val="none" w:sz="0" w:space="0" w:color="auto"/>
            <w:right w:val="none" w:sz="0" w:space="0" w:color="auto"/>
          </w:divBdr>
        </w:div>
        <w:div w:id="1187479244">
          <w:marLeft w:val="0"/>
          <w:marRight w:val="0"/>
          <w:marTop w:val="0"/>
          <w:marBottom w:val="0"/>
          <w:divBdr>
            <w:top w:val="none" w:sz="0" w:space="0" w:color="auto"/>
            <w:left w:val="none" w:sz="0" w:space="0" w:color="auto"/>
            <w:bottom w:val="none" w:sz="0" w:space="0" w:color="auto"/>
            <w:right w:val="none" w:sz="0" w:space="0" w:color="auto"/>
          </w:divBdr>
        </w:div>
        <w:div w:id="1239948135">
          <w:marLeft w:val="0"/>
          <w:marRight w:val="0"/>
          <w:marTop w:val="0"/>
          <w:marBottom w:val="0"/>
          <w:divBdr>
            <w:top w:val="none" w:sz="0" w:space="0" w:color="auto"/>
            <w:left w:val="none" w:sz="0" w:space="0" w:color="auto"/>
            <w:bottom w:val="none" w:sz="0" w:space="0" w:color="auto"/>
            <w:right w:val="none" w:sz="0" w:space="0" w:color="auto"/>
          </w:divBdr>
        </w:div>
        <w:div w:id="1263607133">
          <w:marLeft w:val="0"/>
          <w:marRight w:val="0"/>
          <w:marTop w:val="0"/>
          <w:marBottom w:val="0"/>
          <w:divBdr>
            <w:top w:val="none" w:sz="0" w:space="0" w:color="auto"/>
            <w:left w:val="none" w:sz="0" w:space="0" w:color="auto"/>
            <w:bottom w:val="none" w:sz="0" w:space="0" w:color="auto"/>
            <w:right w:val="none" w:sz="0" w:space="0" w:color="auto"/>
          </w:divBdr>
        </w:div>
        <w:div w:id="1399475342">
          <w:marLeft w:val="0"/>
          <w:marRight w:val="0"/>
          <w:marTop w:val="0"/>
          <w:marBottom w:val="0"/>
          <w:divBdr>
            <w:top w:val="none" w:sz="0" w:space="0" w:color="auto"/>
            <w:left w:val="none" w:sz="0" w:space="0" w:color="auto"/>
            <w:bottom w:val="none" w:sz="0" w:space="0" w:color="auto"/>
            <w:right w:val="none" w:sz="0" w:space="0" w:color="auto"/>
          </w:divBdr>
          <w:divsChild>
            <w:div w:id="527791635">
              <w:marLeft w:val="0"/>
              <w:marRight w:val="0"/>
              <w:marTop w:val="30"/>
              <w:marBottom w:val="30"/>
              <w:divBdr>
                <w:top w:val="none" w:sz="0" w:space="0" w:color="auto"/>
                <w:left w:val="none" w:sz="0" w:space="0" w:color="auto"/>
                <w:bottom w:val="none" w:sz="0" w:space="0" w:color="auto"/>
                <w:right w:val="none" w:sz="0" w:space="0" w:color="auto"/>
              </w:divBdr>
              <w:divsChild>
                <w:div w:id="61955198">
                  <w:marLeft w:val="0"/>
                  <w:marRight w:val="0"/>
                  <w:marTop w:val="0"/>
                  <w:marBottom w:val="0"/>
                  <w:divBdr>
                    <w:top w:val="none" w:sz="0" w:space="0" w:color="auto"/>
                    <w:left w:val="none" w:sz="0" w:space="0" w:color="auto"/>
                    <w:bottom w:val="none" w:sz="0" w:space="0" w:color="auto"/>
                    <w:right w:val="none" w:sz="0" w:space="0" w:color="auto"/>
                  </w:divBdr>
                  <w:divsChild>
                    <w:div w:id="240795135">
                      <w:marLeft w:val="0"/>
                      <w:marRight w:val="0"/>
                      <w:marTop w:val="0"/>
                      <w:marBottom w:val="0"/>
                      <w:divBdr>
                        <w:top w:val="none" w:sz="0" w:space="0" w:color="auto"/>
                        <w:left w:val="none" w:sz="0" w:space="0" w:color="auto"/>
                        <w:bottom w:val="none" w:sz="0" w:space="0" w:color="auto"/>
                        <w:right w:val="none" w:sz="0" w:space="0" w:color="auto"/>
                      </w:divBdr>
                    </w:div>
                  </w:divsChild>
                </w:div>
                <w:div w:id="133909696">
                  <w:marLeft w:val="0"/>
                  <w:marRight w:val="0"/>
                  <w:marTop w:val="0"/>
                  <w:marBottom w:val="0"/>
                  <w:divBdr>
                    <w:top w:val="none" w:sz="0" w:space="0" w:color="auto"/>
                    <w:left w:val="none" w:sz="0" w:space="0" w:color="auto"/>
                    <w:bottom w:val="none" w:sz="0" w:space="0" w:color="auto"/>
                    <w:right w:val="none" w:sz="0" w:space="0" w:color="auto"/>
                  </w:divBdr>
                  <w:divsChild>
                    <w:div w:id="1554072984">
                      <w:marLeft w:val="0"/>
                      <w:marRight w:val="0"/>
                      <w:marTop w:val="0"/>
                      <w:marBottom w:val="0"/>
                      <w:divBdr>
                        <w:top w:val="none" w:sz="0" w:space="0" w:color="auto"/>
                        <w:left w:val="none" w:sz="0" w:space="0" w:color="auto"/>
                        <w:bottom w:val="none" w:sz="0" w:space="0" w:color="auto"/>
                        <w:right w:val="none" w:sz="0" w:space="0" w:color="auto"/>
                      </w:divBdr>
                    </w:div>
                  </w:divsChild>
                </w:div>
                <w:div w:id="282460683">
                  <w:marLeft w:val="0"/>
                  <w:marRight w:val="0"/>
                  <w:marTop w:val="0"/>
                  <w:marBottom w:val="0"/>
                  <w:divBdr>
                    <w:top w:val="none" w:sz="0" w:space="0" w:color="auto"/>
                    <w:left w:val="none" w:sz="0" w:space="0" w:color="auto"/>
                    <w:bottom w:val="none" w:sz="0" w:space="0" w:color="auto"/>
                    <w:right w:val="none" w:sz="0" w:space="0" w:color="auto"/>
                  </w:divBdr>
                  <w:divsChild>
                    <w:div w:id="236481340">
                      <w:marLeft w:val="0"/>
                      <w:marRight w:val="0"/>
                      <w:marTop w:val="0"/>
                      <w:marBottom w:val="0"/>
                      <w:divBdr>
                        <w:top w:val="none" w:sz="0" w:space="0" w:color="auto"/>
                        <w:left w:val="none" w:sz="0" w:space="0" w:color="auto"/>
                        <w:bottom w:val="none" w:sz="0" w:space="0" w:color="auto"/>
                        <w:right w:val="none" w:sz="0" w:space="0" w:color="auto"/>
                      </w:divBdr>
                    </w:div>
                  </w:divsChild>
                </w:div>
                <w:div w:id="297876793">
                  <w:marLeft w:val="0"/>
                  <w:marRight w:val="0"/>
                  <w:marTop w:val="0"/>
                  <w:marBottom w:val="0"/>
                  <w:divBdr>
                    <w:top w:val="none" w:sz="0" w:space="0" w:color="auto"/>
                    <w:left w:val="none" w:sz="0" w:space="0" w:color="auto"/>
                    <w:bottom w:val="none" w:sz="0" w:space="0" w:color="auto"/>
                    <w:right w:val="none" w:sz="0" w:space="0" w:color="auto"/>
                  </w:divBdr>
                  <w:divsChild>
                    <w:div w:id="706369519">
                      <w:marLeft w:val="0"/>
                      <w:marRight w:val="0"/>
                      <w:marTop w:val="0"/>
                      <w:marBottom w:val="0"/>
                      <w:divBdr>
                        <w:top w:val="none" w:sz="0" w:space="0" w:color="auto"/>
                        <w:left w:val="none" w:sz="0" w:space="0" w:color="auto"/>
                        <w:bottom w:val="none" w:sz="0" w:space="0" w:color="auto"/>
                        <w:right w:val="none" w:sz="0" w:space="0" w:color="auto"/>
                      </w:divBdr>
                    </w:div>
                  </w:divsChild>
                </w:div>
                <w:div w:id="372389766">
                  <w:marLeft w:val="0"/>
                  <w:marRight w:val="0"/>
                  <w:marTop w:val="0"/>
                  <w:marBottom w:val="0"/>
                  <w:divBdr>
                    <w:top w:val="none" w:sz="0" w:space="0" w:color="auto"/>
                    <w:left w:val="none" w:sz="0" w:space="0" w:color="auto"/>
                    <w:bottom w:val="none" w:sz="0" w:space="0" w:color="auto"/>
                    <w:right w:val="none" w:sz="0" w:space="0" w:color="auto"/>
                  </w:divBdr>
                  <w:divsChild>
                    <w:div w:id="1331174996">
                      <w:marLeft w:val="0"/>
                      <w:marRight w:val="0"/>
                      <w:marTop w:val="0"/>
                      <w:marBottom w:val="0"/>
                      <w:divBdr>
                        <w:top w:val="none" w:sz="0" w:space="0" w:color="auto"/>
                        <w:left w:val="none" w:sz="0" w:space="0" w:color="auto"/>
                        <w:bottom w:val="none" w:sz="0" w:space="0" w:color="auto"/>
                        <w:right w:val="none" w:sz="0" w:space="0" w:color="auto"/>
                      </w:divBdr>
                    </w:div>
                  </w:divsChild>
                </w:div>
                <w:div w:id="546070233">
                  <w:marLeft w:val="0"/>
                  <w:marRight w:val="0"/>
                  <w:marTop w:val="0"/>
                  <w:marBottom w:val="0"/>
                  <w:divBdr>
                    <w:top w:val="none" w:sz="0" w:space="0" w:color="auto"/>
                    <w:left w:val="none" w:sz="0" w:space="0" w:color="auto"/>
                    <w:bottom w:val="none" w:sz="0" w:space="0" w:color="auto"/>
                    <w:right w:val="none" w:sz="0" w:space="0" w:color="auto"/>
                  </w:divBdr>
                  <w:divsChild>
                    <w:div w:id="1197936245">
                      <w:marLeft w:val="0"/>
                      <w:marRight w:val="0"/>
                      <w:marTop w:val="0"/>
                      <w:marBottom w:val="0"/>
                      <w:divBdr>
                        <w:top w:val="none" w:sz="0" w:space="0" w:color="auto"/>
                        <w:left w:val="none" w:sz="0" w:space="0" w:color="auto"/>
                        <w:bottom w:val="none" w:sz="0" w:space="0" w:color="auto"/>
                        <w:right w:val="none" w:sz="0" w:space="0" w:color="auto"/>
                      </w:divBdr>
                    </w:div>
                  </w:divsChild>
                </w:div>
                <w:div w:id="795442916">
                  <w:marLeft w:val="0"/>
                  <w:marRight w:val="0"/>
                  <w:marTop w:val="0"/>
                  <w:marBottom w:val="0"/>
                  <w:divBdr>
                    <w:top w:val="none" w:sz="0" w:space="0" w:color="auto"/>
                    <w:left w:val="none" w:sz="0" w:space="0" w:color="auto"/>
                    <w:bottom w:val="none" w:sz="0" w:space="0" w:color="auto"/>
                    <w:right w:val="none" w:sz="0" w:space="0" w:color="auto"/>
                  </w:divBdr>
                  <w:divsChild>
                    <w:div w:id="2123914251">
                      <w:marLeft w:val="0"/>
                      <w:marRight w:val="0"/>
                      <w:marTop w:val="0"/>
                      <w:marBottom w:val="0"/>
                      <w:divBdr>
                        <w:top w:val="none" w:sz="0" w:space="0" w:color="auto"/>
                        <w:left w:val="none" w:sz="0" w:space="0" w:color="auto"/>
                        <w:bottom w:val="none" w:sz="0" w:space="0" w:color="auto"/>
                        <w:right w:val="none" w:sz="0" w:space="0" w:color="auto"/>
                      </w:divBdr>
                    </w:div>
                  </w:divsChild>
                </w:div>
                <w:div w:id="1059129435">
                  <w:marLeft w:val="0"/>
                  <w:marRight w:val="0"/>
                  <w:marTop w:val="0"/>
                  <w:marBottom w:val="0"/>
                  <w:divBdr>
                    <w:top w:val="none" w:sz="0" w:space="0" w:color="auto"/>
                    <w:left w:val="none" w:sz="0" w:space="0" w:color="auto"/>
                    <w:bottom w:val="none" w:sz="0" w:space="0" w:color="auto"/>
                    <w:right w:val="none" w:sz="0" w:space="0" w:color="auto"/>
                  </w:divBdr>
                  <w:divsChild>
                    <w:div w:id="813566531">
                      <w:marLeft w:val="0"/>
                      <w:marRight w:val="0"/>
                      <w:marTop w:val="0"/>
                      <w:marBottom w:val="0"/>
                      <w:divBdr>
                        <w:top w:val="none" w:sz="0" w:space="0" w:color="auto"/>
                        <w:left w:val="none" w:sz="0" w:space="0" w:color="auto"/>
                        <w:bottom w:val="none" w:sz="0" w:space="0" w:color="auto"/>
                        <w:right w:val="none" w:sz="0" w:space="0" w:color="auto"/>
                      </w:divBdr>
                    </w:div>
                  </w:divsChild>
                </w:div>
                <w:div w:id="1149784010">
                  <w:marLeft w:val="0"/>
                  <w:marRight w:val="0"/>
                  <w:marTop w:val="0"/>
                  <w:marBottom w:val="0"/>
                  <w:divBdr>
                    <w:top w:val="none" w:sz="0" w:space="0" w:color="auto"/>
                    <w:left w:val="none" w:sz="0" w:space="0" w:color="auto"/>
                    <w:bottom w:val="none" w:sz="0" w:space="0" w:color="auto"/>
                    <w:right w:val="none" w:sz="0" w:space="0" w:color="auto"/>
                  </w:divBdr>
                  <w:divsChild>
                    <w:div w:id="1204518339">
                      <w:marLeft w:val="0"/>
                      <w:marRight w:val="0"/>
                      <w:marTop w:val="0"/>
                      <w:marBottom w:val="0"/>
                      <w:divBdr>
                        <w:top w:val="none" w:sz="0" w:space="0" w:color="auto"/>
                        <w:left w:val="none" w:sz="0" w:space="0" w:color="auto"/>
                        <w:bottom w:val="none" w:sz="0" w:space="0" w:color="auto"/>
                        <w:right w:val="none" w:sz="0" w:space="0" w:color="auto"/>
                      </w:divBdr>
                    </w:div>
                  </w:divsChild>
                </w:div>
                <w:div w:id="1534150984">
                  <w:marLeft w:val="0"/>
                  <w:marRight w:val="0"/>
                  <w:marTop w:val="0"/>
                  <w:marBottom w:val="0"/>
                  <w:divBdr>
                    <w:top w:val="none" w:sz="0" w:space="0" w:color="auto"/>
                    <w:left w:val="none" w:sz="0" w:space="0" w:color="auto"/>
                    <w:bottom w:val="none" w:sz="0" w:space="0" w:color="auto"/>
                    <w:right w:val="none" w:sz="0" w:space="0" w:color="auto"/>
                  </w:divBdr>
                  <w:divsChild>
                    <w:div w:id="283468349">
                      <w:marLeft w:val="0"/>
                      <w:marRight w:val="0"/>
                      <w:marTop w:val="0"/>
                      <w:marBottom w:val="0"/>
                      <w:divBdr>
                        <w:top w:val="none" w:sz="0" w:space="0" w:color="auto"/>
                        <w:left w:val="none" w:sz="0" w:space="0" w:color="auto"/>
                        <w:bottom w:val="none" w:sz="0" w:space="0" w:color="auto"/>
                        <w:right w:val="none" w:sz="0" w:space="0" w:color="auto"/>
                      </w:divBdr>
                    </w:div>
                    <w:div w:id="778447915">
                      <w:marLeft w:val="0"/>
                      <w:marRight w:val="0"/>
                      <w:marTop w:val="0"/>
                      <w:marBottom w:val="0"/>
                      <w:divBdr>
                        <w:top w:val="none" w:sz="0" w:space="0" w:color="auto"/>
                        <w:left w:val="none" w:sz="0" w:space="0" w:color="auto"/>
                        <w:bottom w:val="none" w:sz="0" w:space="0" w:color="auto"/>
                        <w:right w:val="none" w:sz="0" w:space="0" w:color="auto"/>
                      </w:divBdr>
                    </w:div>
                  </w:divsChild>
                </w:div>
                <w:div w:id="1538464515">
                  <w:marLeft w:val="0"/>
                  <w:marRight w:val="0"/>
                  <w:marTop w:val="0"/>
                  <w:marBottom w:val="0"/>
                  <w:divBdr>
                    <w:top w:val="none" w:sz="0" w:space="0" w:color="auto"/>
                    <w:left w:val="none" w:sz="0" w:space="0" w:color="auto"/>
                    <w:bottom w:val="none" w:sz="0" w:space="0" w:color="auto"/>
                    <w:right w:val="none" w:sz="0" w:space="0" w:color="auto"/>
                  </w:divBdr>
                  <w:divsChild>
                    <w:div w:id="1889223473">
                      <w:marLeft w:val="0"/>
                      <w:marRight w:val="0"/>
                      <w:marTop w:val="0"/>
                      <w:marBottom w:val="0"/>
                      <w:divBdr>
                        <w:top w:val="none" w:sz="0" w:space="0" w:color="auto"/>
                        <w:left w:val="none" w:sz="0" w:space="0" w:color="auto"/>
                        <w:bottom w:val="none" w:sz="0" w:space="0" w:color="auto"/>
                        <w:right w:val="none" w:sz="0" w:space="0" w:color="auto"/>
                      </w:divBdr>
                    </w:div>
                  </w:divsChild>
                </w:div>
                <w:div w:id="1586723778">
                  <w:marLeft w:val="0"/>
                  <w:marRight w:val="0"/>
                  <w:marTop w:val="0"/>
                  <w:marBottom w:val="0"/>
                  <w:divBdr>
                    <w:top w:val="none" w:sz="0" w:space="0" w:color="auto"/>
                    <w:left w:val="none" w:sz="0" w:space="0" w:color="auto"/>
                    <w:bottom w:val="none" w:sz="0" w:space="0" w:color="auto"/>
                    <w:right w:val="none" w:sz="0" w:space="0" w:color="auto"/>
                  </w:divBdr>
                  <w:divsChild>
                    <w:div w:id="1799105838">
                      <w:marLeft w:val="0"/>
                      <w:marRight w:val="0"/>
                      <w:marTop w:val="0"/>
                      <w:marBottom w:val="0"/>
                      <w:divBdr>
                        <w:top w:val="none" w:sz="0" w:space="0" w:color="auto"/>
                        <w:left w:val="none" w:sz="0" w:space="0" w:color="auto"/>
                        <w:bottom w:val="none" w:sz="0" w:space="0" w:color="auto"/>
                        <w:right w:val="none" w:sz="0" w:space="0" w:color="auto"/>
                      </w:divBdr>
                    </w:div>
                  </w:divsChild>
                </w:div>
                <w:div w:id="1836649698">
                  <w:marLeft w:val="0"/>
                  <w:marRight w:val="0"/>
                  <w:marTop w:val="0"/>
                  <w:marBottom w:val="0"/>
                  <w:divBdr>
                    <w:top w:val="none" w:sz="0" w:space="0" w:color="auto"/>
                    <w:left w:val="none" w:sz="0" w:space="0" w:color="auto"/>
                    <w:bottom w:val="none" w:sz="0" w:space="0" w:color="auto"/>
                    <w:right w:val="none" w:sz="0" w:space="0" w:color="auto"/>
                  </w:divBdr>
                  <w:divsChild>
                    <w:div w:id="2659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52092">
          <w:marLeft w:val="0"/>
          <w:marRight w:val="0"/>
          <w:marTop w:val="0"/>
          <w:marBottom w:val="0"/>
          <w:divBdr>
            <w:top w:val="none" w:sz="0" w:space="0" w:color="auto"/>
            <w:left w:val="none" w:sz="0" w:space="0" w:color="auto"/>
            <w:bottom w:val="none" w:sz="0" w:space="0" w:color="auto"/>
            <w:right w:val="none" w:sz="0" w:space="0" w:color="auto"/>
          </w:divBdr>
        </w:div>
        <w:div w:id="1567305241">
          <w:marLeft w:val="0"/>
          <w:marRight w:val="0"/>
          <w:marTop w:val="0"/>
          <w:marBottom w:val="0"/>
          <w:divBdr>
            <w:top w:val="none" w:sz="0" w:space="0" w:color="auto"/>
            <w:left w:val="none" w:sz="0" w:space="0" w:color="auto"/>
            <w:bottom w:val="none" w:sz="0" w:space="0" w:color="auto"/>
            <w:right w:val="none" w:sz="0" w:space="0" w:color="auto"/>
          </w:divBdr>
        </w:div>
        <w:div w:id="1590044707">
          <w:marLeft w:val="0"/>
          <w:marRight w:val="0"/>
          <w:marTop w:val="0"/>
          <w:marBottom w:val="0"/>
          <w:divBdr>
            <w:top w:val="none" w:sz="0" w:space="0" w:color="auto"/>
            <w:left w:val="none" w:sz="0" w:space="0" w:color="auto"/>
            <w:bottom w:val="none" w:sz="0" w:space="0" w:color="auto"/>
            <w:right w:val="none" w:sz="0" w:space="0" w:color="auto"/>
          </w:divBdr>
        </w:div>
        <w:div w:id="1591739171">
          <w:marLeft w:val="0"/>
          <w:marRight w:val="0"/>
          <w:marTop w:val="0"/>
          <w:marBottom w:val="0"/>
          <w:divBdr>
            <w:top w:val="none" w:sz="0" w:space="0" w:color="auto"/>
            <w:left w:val="none" w:sz="0" w:space="0" w:color="auto"/>
            <w:bottom w:val="none" w:sz="0" w:space="0" w:color="auto"/>
            <w:right w:val="none" w:sz="0" w:space="0" w:color="auto"/>
          </w:divBdr>
        </w:div>
        <w:div w:id="1745224344">
          <w:marLeft w:val="0"/>
          <w:marRight w:val="0"/>
          <w:marTop w:val="0"/>
          <w:marBottom w:val="0"/>
          <w:divBdr>
            <w:top w:val="none" w:sz="0" w:space="0" w:color="auto"/>
            <w:left w:val="none" w:sz="0" w:space="0" w:color="auto"/>
            <w:bottom w:val="none" w:sz="0" w:space="0" w:color="auto"/>
            <w:right w:val="none" w:sz="0" w:space="0" w:color="auto"/>
          </w:divBdr>
        </w:div>
        <w:div w:id="1895652333">
          <w:marLeft w:val="0"/>
          <w:marRight w:val="0"/>
          <w:marTop w:val="0"/>
          <w:marBottom w:val="0"/>
          <w:divBdr>
            <w:top w:val="none" w:sz="0" w:space="0" w:color="auto"/>
            <w:left w:val="none" w:sz="0" w:space="0" w:color="auto"/>
            <w:bottom w:val="none" w:sz="0" w:space="0" w:color="auto"/>
            <w:right w:val="none" w:sz="0" w:space="0" w:color="auto"/>
          </w:divBdr>
        </w:div>
        <w:div w:id="2059356556">
          <w:marLeft w:val="0"/>
          <w:marRight w:val="0"/>
          <w:marTop w:val="0"/>
          <w:marBottom w:val="0"/>
          <w:divBdr>
            <w:top w:val="none" w:sz="0" w:space="0" w:color="auto"/>
            <w:left w:val="none" w:sz="0" w:space="0" w:color="auto"/>
            <w:bottom w:val="none" w:sz="0" w:space="0" w:color="auto"/>
            <w:right w:val="none" w:sz="0" w:space="0" w:color="auto"/>
          </w:divBdr>
        </w:div>
      </w:divsChild>
    </w:div>
    <w:div w:id="1163736340">
      <w:bodyDiv w:val="1"/>
      <w:marLeft w:val="0"/>
      <w:marRight w:val="0"/>
      <w:marTop w:val="0"/>
      <w:marBottom w:val="0"/>
      <w:divBdr>
        <w:top w:val="none" w:sz="0" w:space="0" w:color="auto"/>
        <w:left w:val="none" w:sz="0" w:space="0" w:color="auto"/>
        <w:bottom w:val="none" w:sz="0" w:space="0" w:color="auto"/>
        <w:right w:val="none" w:sz="0" w:space="0" w:color="auto"/>
      </w:divBdr>
      <w:divsChild>
        <w:div w:id="3288751">
          <w:marLeft w:val="0"/>
          <w:marRight w:val="0"/>
          <w:marTop w:val="0"/>
          <w:marBottom w:val="0"/>
          <w:divBdr>
            <w:top w:val="none" w:sz="0" w:space="0" w:color="auto"/>
            <w:left w:val="none" w:sz="0" w:space="0" w:color="auto"/>
            <w:bottom w:val="none" w:sz="0" w:space="0" w:color="auto"/>
            <w:right w:val="none" w:sz="0" w:space="0" w:color="auto"/>
          </w:divBdr>
        </w:div>
        <w:div w:id="68967624">
          <w:marLeft w:val="0"/>
          <w:marRight w:val="0"/>
          <w:marTop w:val="0"/>
          <w:marBottom w:val="0"/>
          <w:divBdr>
            <w:top w:val="none" w:sz="0" w:space="0" w:color="auto"/>
            <w:left w:val="none" w:sz="0" w:space="0" w:color="auto"/>
            <w:bottom w:val="none" w:sz="0" w:space="0" w:color="auto"/>
            <w:right w:val="none" w:sz="0" w:space="0" w:color="auto"/>
          </w:divBdr>
        </w:div>
        <w:div w:id="149756620">
          <w:marLeft w:val="0"/>
          <w:marRight w:val="0"/>
          <w:marTop w:val="0"/>
          <w:marBottom w:val="0"/>
          <w:divBdr>
            <w:top w:val="none" w:sz="0" w:space="0" w:color="auto"/>
            <w:left w:val="none" w:sz="0" w:space="0" w:color="auto"/>
            <w:bottom w:val="none" w:sz="0" w:space="0" w:color="auto"/>
            <w:right w:val="none" w:sz="0" w:space="0" w:color="auto"/>
          </w:divBdr>
        </w:div>
        <w:div w:id="206337581">
          <w:marLeft w:val="0"/>
          <w:marRight w:val="0"/>
          <w:marTop w:val="0"/>
          <w:marBottom w:val="0"/>
          <w:divBdr>
            <w:top w:val="none" w:sz="0" w:space="0" w:color="auto"/>
            <w:left w:val="none" w:sz="0" w:space="0" w:color="auto"/>
            <w:bottom w:val="none" w:sz="0" w:space="0" w:color="auto"/>
            <w:right w:val="none" w:sz="0" w:space="0" w:color="auto"/>
          </w:divBdr>
        </w:div>
        <w:div w:id="379592001">
          <w:marLeft w:val="0"/>
          <w:marRight w:val="0"/>
          <w:marTop w:val="0"/>
          <w:marBottom w:val="0"/>
          <w:divBdr>
            <w:top w:val="none" w:sz="0" w:space="0" w:color="auto"/>
            <w:left w:val="none" w:sz="0" w:space="0" w:color="auto"/>
            <w:bottom w:val="none" w:sz="0" w:space="0" w:color="auto"/>
            <w:right w:val="none" w:sz="0" w:space="0" w:color="auto"/>
          </w:divBdr>
        </w:div>
        <w:div w:id="502012375">
          <w:marLeft w:val="0"/>
          <w:marRight w:val="0"/>
          <w:marTop w:val="0"/>
          <w:marBottom w:val="0"/>
          <w:divBdr>
            <w:top w:val="none" w:sz="0" w:space="0" w:color="auto"/>
            <w:left w:val="none" w:sz="0" w:space="0" w:color="auto"/>
            <w:bottom w:val="none" w:sz="0" w:space="0" w:color="auto"/>
            <w:right w:val="none" w:sz="0" w:space="0" w:color="auto"/>
          </w:divBdr>
        </w:div>
        <w:div w:id="623345541">
          <w:marLeft w:val="0"/>
          <w:marRight w:val="0"/>
          <w:marTop w:val="0"/>
          <w:marBottom w:val="0"/>
          <w:divBdr>
            <w:top w:val="none" w:sz="0" w:space="0" w:color="auto"/>
            <w:left w:val="none" w:sz="0" w:space="0" w:color="auto"/>
            <w:bottom w:val="none" w:sz="0" w:space="0" w:color="auto"/>
            <w:right w:val="none" w:sz="0" w:space="0" w:color="auto"/>
          </w:divBdr>
        </w:div>
        <w:div w:id="687684625">
          <w:marLeft w:val="0"/>
          <w:marRight w:val="0"/>
          <w:marTop w:val="0"/>
          <w:marBottom w:val="0"/>
          <w:divBdr>
            <w:top w:val="none" w:sz="0" w:space="0" w:color="auto"/>
            <w:left w:val="none" w:sz="0" w:space="0" w:color="auto"/>
            <w:bottom w:val="none" w:sz="0" w:space="0" w:color="auto"/>
            <w:right w:val="none" w:sz="0" w:space="0" w:color="auto"/>
          </w:divBdr>
        </w:div>
        <w:div w:id="691491114">
          <w:marLeft w:val="0"/>
          <w:marRight w:val="0"/>
          <w:marTop w:val="0"/>
          <w:marBottom w:val="0"/>
          <w:divBdr>
            <w:top w:val="none" w:sz="0" w:space="0" w:color="auto"/>
            <w:left w:val="none" w:sz="0" w:space="0" w:color="auto"/>
            <w:bottom w:val="none" w:sz="0" w:space="0" w:color="auto"/>
            <w:right w:val="none" w:sz="0" w:space="0" w:color="auto"/>
          </w:divBdr>
          <w:divsChild>
            <w:div w:id="1857771247">
              <w:marLeft w:val="0"/>
              <w:marRight w:val="0"/>
              <w:marTop w:val="30"/>
              <w:marBottom w:val="30"/>
              <w:divBdr>
                <w:top w:val="none" w:sz="0" w:space="0" w:color="auto"/>
                <w:left w:val="none" w:sz="0" w:space="0" w:color="auto"/>
                <w:bottom w:val="none" w:sz="0" w:space="0" w:color="auto"/>
                <w:right w:val="none" w:sz="0" w:space="0" w:color="auto"/>
              </w:divBdr>
              <w:divsChild>
                <w:div w:id="733238831">
                  <w:marLeft w:val="0"/>
                  <w:marRight w:val="0"/>
                  <w:marTop w:val="0"/>
                  <w:marBottom w:val="0"/>
                  <w:divBdr>
                    <w:top w:val="none" w:sz="0" w:space="0" w:color="auto"/>
                    <w:left w:val="none" w:sz="0" w:space="0" w:color="auto"/>
                    <w:bottom w:val="none" w:sz="0" w:space="0" w:color="auto"/>
                    <w:right w:val="none" w:sz="0" w:space="0" w:color="auto"/>
                  </w:divBdr>
                  <w:divsChild>
                    <w:div w:id="1688485546">
                      <w:marLeft w:val="0"/>
                      <w:marRight w:val="0"/>
                      <w:marTop w:val="0"/>
                      <w:marBottom w:val="0"/>
                      <w:divBdr>
                        <w:top w:val="none" w:sz="0" w:space="0" w:color="auto"/>
                        <w:left w:val="none" w:sz="0" w:space="0" w:color="auto"/>
                        <w:bottom w:val="none" w:sz="0" w:space="0" w:color="auto"/>
                        <w:right w:val="none" w:sz="0" w:space="0" w:color="auto"/>
                      </w:divBdr>
                    </w:div>
                  </w:divsChild>
                </w:div>
                <w:div w:id="773134344">
                  <w:marLeft w:val="0"/>
                  <w:marRight w:val="0"/>
                  <w:marTop w:val="0"/>
                  <w:marBottom w:val="0"/>
                  <w:divBdr>
                    <w:top w:val="none" w:sz="0" w:space="0" w:color="auto"/>
                    <w:left w:val="none" w:sz="0" w:space="0" w:color="auto"/>
                    <w:bottom w:val="none" w:sz="0" w:space="0" w:color="auto"/>
                    <w:right w:val="none" w:sz="0" w:space="0" w:color="auto"/>
                  </w:divBdr>
                  <w:divsChild>
                    <w:div w:id="1901402298">
                      <w:marLeft w:val="0"/>
                      <w:marRight w:val="0"/>
                      <w:marTop w:val="0"/>
                      <w:marBottom w:val="0"/>
                      <w:divBdr>
                        <w:top w:val="none" w:sz="0" w:space="0" w:color="auto"/>
                        <w:left w:val="none" w:sz="0" w:space="0" w:color="auto"/>
                        <w:bottom w:val="none" w:sz="0" w:space="0" w:color="auto"/>
                        <w:right w:val="none" w:sz="0" w:space="0" w:color="auto"/>
                      </w:divBdr>
                    </w:div>
                  </w:divsChild>
                </w:div>
                <w:div w:id="849833275">
                  <w:marLeft w:val="0"/>
                  <w:marRight w:val="0"/>
                  <w:marTop w:val="0"/>
                  <w:marBottom w:val="0"/>
                  <w:divBdr>
                    <w:top w:val="none" w:sz="0" w:space="0" w:color="auto"/>
                    <w:left w:val="none" w:sz="0" w:space="0" w:color="auto"/>
                    <w:bottom w:val="none" w:sz="0" w:space="0" w:color="auto"/>
                    <w:right w:val="none" w:sz="0" w:space="0" w:color="auto"/>
                  </w:divBdr>
                  <w:divsChild>
                    <w:div w:id="391857185">
                      <w:marLeft w:val="0"/>
                      <w:marRight w:val="0"/>
                      <w:marTop w:val="0"/>
                      <w:marBottom w:val="0"/>
                      <w:divBdr>
                        <w:top w:val="none" w:sz="0" w:space="0" w:color="auto"/>
                        <w:left w:val="none" w:sz="0" w:space="0" w:color="auto"/>
                        <w:bottom w:val="none" w:sz="0" w:space="0" w:color="auto"/>
                        <w:right w:val="none" w:sz="0" w:space="0" w:color="auto"/>
                      </w:divBdr>
                    </w:div>
                  </w:divsChild>
                </w:div>
                <w:div w:id="963578317">
                  <w:marLeft w:val="0"/>
                  <w:marRight w:val="0"/>
                  <w:marTop w:val="0"/>
                  <w:marBottom w:val="0"/>
                  <w:divBdr>
                    <w:top w:val="none" w:sz="0" w:space="0" w:color="auto"/>
                    <w:left w:val="none" w:sz="0" w:space="0" w:color="auto"/>
                    <w:bottom w:val="none" w:sz="0" w:space="0" w:color="auto"/>
                    <w:right w:val="none" w:sz="0" w:space="0" w:color="auto"/>
                  </w:divBdr>
                  <w:divsChild>
                    <w:div w:id="79916545">
                      <w:marLeft w:val="0"/>
                      <w:marRight w:val="0"/>
                      <w:marTop w:val="0"/>
                      <w:marBottom w:val="0"/>
                      <w:divBdr>
                        <w:top w:val="none" w:sz="0" w:space="0" w:color="auto"/>
                        <w:left w:val="none" w:sz="0" w:space="0" w:color="auto"/>
                        <w:bottom w:val="none" w:sz="0" w:space="0" w:color="auto"/>
                        <w:right w:val="none" w:sz="0" w:space="0" w:color="auto"/>
                      </w:divBdr>
                    </w:div>
                  </w:divsChild>
                </w:div>
                <w:div w:id="1017076325">
                  <w:marLeft w:val="0"/>
                  <w:marRight w:val="0"/>
                  <w:marTop w:val="0"/>
                  <w:marBottom w:val="0"/>
                  <w:divBdr>
                    <w:top w:val="none" w:sz="0" w:space="0" w:color="auto"/>
                    <w:left w:val="none" w:sz="0" w:space="0" w:color="auto"/>
                    <w:bottom w:val="none" w:sz="0" w:space="0" w:color="auto"/>
                    <w:right w:val="none" w:sz="0" w:space="0" w:color="auto"/>
                  </w:divBdr>
                  <w:divsChild>
                    <w:div w:id="1264802588">
                      <w:marLeft w:val="0"/>
                      <w:marRight w:val="0"/>
                      <w:marTop w:val="0"/>
                      <w:marBottom w:val="0"/>
                      <w:divBdr>
                        <w:top w:val="none" w:sz="0" w:space="0" w:color="auto"/>
                        <w:left w:val="none" w:sz="0" w:space="0" w:color="auto"/>
                        <w:bottom w:val="none" w:sz="0" w:space="0" w:color="auto"/>
                        <w:right w:val="none" w:sz="0" w:space="0" w:color="auto"/>
                      </w:divBdr>
                    </w:div>
                    <w:div w:id="1402218317">
                      <w:marLeft w:val="0"/>
                      <w:marRight w:val="0"/>
                      <w:marTop w:val="0"/>
                      <w:marBottom w:val="0"/>
                      <w:divBdr>
                        <w:top w:val="none" w:sz="0" w:space="0" w:color="auto"/>
                        <w:left w:val="none" w:sz="0" w:space="0" w:color="auto"/>
                        <w:bottom w:val="none" w:sz="0" w:space="0" w:color="auto"/>
                        <w:right w:val="none" w:sz="0" w:space="0" w:color="auto"/>
                      </w:divBdr>
                    </w:div>
                  </w:divsChild>
                </w:div>
                <w:div w:id="1147745756">
                  <w:marLeft w:val="0"/>
                  <w:marRight w:val="0"/>
                  <w:marTop w:val="0"/>
                  <w:marBottom w:val="0"/>
                  <w:divBdr>
                    <w:top w:val="none" w:sz="0" w:space="0" w:color="auto"/>
                    <w:left w:val="none" w:sz="0" w:space="0" w:color="auto"/>
                    <w:bottom w:val="none" w:sz="0" w:space="0" w:color="auto"/>
                    <w:right w:val="none" w:sz="0" w:space="0" w:color="auto"/>
                  </w:divBdr>
                  <w:divsChild>
                    <w:div w:id="1717586480">
                      <w:marLeft w:val="0"/>
                      <w:marRight w:val="0"/>
                      <w:marTop w:val="0"/>
                      <w:marBottom w:val="0"/>
                      <w:divBdr>
                        <w:top w:val="none" w:sz="0" w:space="0" w:color="auto"/>
                        <w:left w:val="none" w:sz="0" w:space="0" w:color="auto"/>
                        <w:bottom w:val="none" w:sz="0" w:space="0" w:color="auto"/>
                        <w:right w:val="none" w:sz="0" w:space="0" w:color="auto"/>
                      </w:divBdr>
                    </w:div>
                  </w:divsChild>
                </w:div>
                <w:div w:id="1570461969">
                  <w:marLeft w:val="0"/>
                  <w:marRight w:val="0"/>
                  <w:marTop w:val="0"/>
                  <w:marBottom w:val="0"/>
                  <w:divBdr>
                    <w:top w:val="none" w:sz="0" w:space="0" w:color="auto"/>
                    <w:left w:val="none" w:sz="0" w:space="0" w:color="auto"/>
                    <w:bottom w:val="none" w:sz="0" w:space="0" w:color="auto"/>
                    <w:right w:val="none" w:sz="0" w:space="0" w:color="auto"/>
                  </w:divBdr>
                  <w:divsChild>
                    <w:div w:id="1757047314">
                      <w:marLeft w:val="0"/>
                      <w:marRight w:val="0"/>
                      <w:marTop w:val="0"/>
                      <w:marBottom w:val="0"/>
                      <w:divBdr>
                        <w:top w:val="none" w:sz="0" w:space="0" w:color="auto"/>
                        <w:left w:val="none" w:sz="0" w:space="0" w:color="auto"/>
                        <w:bottom w:val="none" w:sz="0" w:space="0" w:color="auto"/>
                        <w:right w:val="none" w:sz="0" w:space="0" w:color="auto"/>
                      </w:divBdr>
                    </w:div>
                  </w:divsChild>
                </w:div>
                <w:div w:id="1618946481">
                  <w:marLeft w:val="0"/>
                  <w:marRight w:val="0"/>
                  <w:marTop w:val="0"/>
                  <w:marBottom w:val="0"/>
                  <w:divBdr>
                    <w:top w:val="none" w:sz="0" w:space="0" w:color="auto"/>
                    <w:left w:val="none" w:sz="0" w:space="0" w:color="auto"/>
                    <w:bottom w:val="none" w:sz="0" w:space="0" w:color="auto"/>
                    <w:right w:val="none" w:sz="0" w:space="0" w:color="auto"/>
                  </w:divBdr>
                  <w:divsChild>
                    <w:div w:id="560024090">
                      <w:marLeft w:val="0"/>
                      <w:marRight w:val="0"/>
                      <w:marTop w:val="0"/>
                      <w:marBottom w:val="0"/>
                      <w:divBdr>
                        <w:top w:val="none" w:sz="0" w:space="0" w:color="auto"/>
                        <w:left w:val="none" w:sz="0" w:space="0" w:color="auto"/>
                        <w:bottom w:val="none" w:sz="0" w:space="0" w:color="auto"/>
                        <w:right w:val="none" w:sz="0" w:space="0" w:color="auto"/>
                      </w:divBdr>
                    </w:div>
                  </w:divsChild>
                </w:div>
                <w:div w:id="1668706510">
                  <w:marLeft w:val="0"/>
                  <w:marRight w:val="0"/>
                  <w:marTop w:val="0"/>
                  <w:marBottom w:val="0"/>
                  <w:divBdr>
                    <w:top w:val="none" w:sz="0" w:space="0" w:color="auto"/>
                    <w:left w:val="none" w:sz="0" w:space="0" w:color="auto"/>
                    <w:bottom w:val="none" w:sz="0" w:space="0" w:color="auto"/>
                    <w:right w:val="none" w:sz="0" w:space="0" w:color="auto"/>
                  </w:divBdr>
                  <w:divsChild>
                    <w:div w:id="323050295">
                      <w:marLeft w:val="0"/>
                      <w:marRight w:val="0"/>
                      <w:marTop w:val="0"/>
                      <w:marBottom w:val="0"/>
                      <w:divBdr>
                        <w:top w:val="none" w:sz="0" w:space="0" w:color="auto"/>
                        <w:left w:val="none" w:sz="0" w:space="0" w:color="auto"/>
                        <w:bottom w:val="none" w:sz="0" w:space="0" w:color="auto"/>
                        <w:right w:val="none" w:sz="0" w:space="0" w:color="auto"/>
                      </w:divBdr>
                    </w:div>
                  </w:divsChild>
                </w:div>
                <w:div w:id="1742288175">
                  <w:marLeft w:val="0"/>
                  <w:marRight w:val="0"/>
                  <w:marTop w:val="0"/>
                  <w:marBottom w:val="0"/>
                  <w:divBdr>
                    <w:top w:val="none" w:sz="0" w:space="0" w:color="auto"/>
                    <w:left w:val="none" w:sz="0" w:space="0" w:color="auto"/>
                    <w:bottom w:val="none" w:sz="0" w:space="0" w:color="auto"/>
                    <w:right w:val="none" w:sz="0" w:space="0" w:color="auto"/>
                  </w:divBdr>
                  <w:divsChild>
                    <w:div w:id="1264454953">
                      <w:marLeft w:val="0"/>
                      <w:marRight w:val="0"/>
                      <w:marTop w:val="0"/>
                      <w:marBottom w:val="0"/>
                      <w:divBdr>
                        <w:top w:val="none" w:sz="0" w:space="0" w:color="auto"/>
                        <w:left w:val="none" w:sz="0" w:space="0" w:color="auto"/>
                        <w:bottom w:val="none" w:sz="0" w:space="0" w:color="auto"/>
                        <w:right w:val="none" w:sz="0" w:space="0" w:color="auto"/>
                      </w:divBdr>
                    </w:div>
                  </w:divsChild>
                </w:div>
                <w:div w:id="1752120443">
                  <w:marLeft w:val="0"/>
                  <w:marRight w:val="0"/>
                  <w:marTop w:val="0"/>
                  <w:marBottom w:val="0"/>
                  <w:divBdr>
                    <w:top w:val="none" w:sz="0" w:space="0" w:color="auto"/>
                    <w:left w:val="none" w:sz="0" w:space="0" w:color="auto"/>
                    <w:bottom w:val="none" w:sz="0" w:space="0" w:color="auto"/>
                    <w:right w:val="none" w:sz="0" w:space="0" w:color="auto"/>
                  </w:divBdr>
                  <w:divsChild>
                    <w:div w:id="1029717463">
                      <w:marLeft w:val="0"/>
                      <w:marRight w:val="0"/>
                      <w:marTop w:val="0"/>
                      <w:marBottom w:val="0"/>
                      <w:divBdr>
                        <w:top w:val="none" w:sz="0" w:space="0" w:color="auto"/>
                        <w:left w:val="none" w:sz="0" w:space="0" w:color="auto"/>
                        <w:bottom w:val="none" w:sz="0" w:space="0" w:color="auto"/>
                        <w:right w:val="none" w:sz="0" w:space="0" w:color="auto"/>
                      </w:divBdr>
                    </w:div>
                  </w:divsChild>
                </w:div>
                <w:div w:id="1905140937">
                  <w:marLeft w:val="0"/>
                  <w:marRight w:val="0"/>
                  <w:marTop w:val="0"/>
                  <w:marBottom w:val="0"/>
                  <w:divBdr>
                    <w:top w:val="none" w:sz="0" w:space="0" w:color="auto"/>
                    <w:left w:val="none" w:sz="0" w:space="0" w:color="auto"/>
                    <w:bottom w:val="none" w:sz="0" w:space="0" w:color="auto"/>
                    <w:right w:val="none" w:sz="0" w:space="0" w:color="auto"/>
                  </w:divBdr>
                  <w:divsChild>
                    <w:div w:id="2070685705">
                      <w:marLeft w:val="0"/>
                      <w:marRight w:val="0"/>
                      <w:marTop w:val="0"/>
                      <w:marBottom w:val="0"/>
                      <w:divBdr>
                        <w:top w:val="none" w:sz="0" w:space="0" w:color="auto"/>
                        <w:left w:val="none" w:sz="0" w:space="0" w:color="auto"/>
                        <w:bottom w:val="none" w:sz="0" w:space="0" w:color="auto"/>
                        <w:right w:val="none" w:sz="0" w:space="0" w:color="auto"/>
                      </w:divBdr>
                    </w:div>
                  </w:divsChild>
                </w:div>
                <w:div w:id="1979721554">
                  <w:marLeft w:val="0"/>
                  <w:marRight w:val="0"/>
                  <w:marTop w:val="0"/>
                  <w:marBottom w:val="0"/>
                  <w:divBdr>
                    <w:top w:val="none" w:sz="0" w:space="0" w:color="auto"/>
                    <w:left w:val="none" w:sz="0" w:space="0" w:color="auto"/>
                    <w:bottom w:val="none" w:sz="0" w:space="0" w:color="auto"/>
                    <w:right w:val="none" w:sz="0" w:space="0" w:color="auto"/>
                  </w:divBdr>
                  <w:divsChild>
                    <w:div w:id="11885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8645">
          <w:marLeft w:val="0"/>
          <w:marRight w:val="0"/>
          <w:marTop w:val="0"/>
          <w:marBottom w:val="0"/>
          <w:divBdr>
            <w:top w:val="none" w:sz="0" w:space="0" w:color="auto"/>
            <w:left w:val="none" w:sz="0" w:space="0" w:color="auto"/>
            <w:bottom w:val="none" w:sz="0" w:space="0" w:color="auto"/>
            <w:right w:val="none" w:sz="0" w:space="0" w:color="auto"/>
          </w:divBdr>
        </w:div>
        <w:div w:id="778766193">
          <w:marLeft w:val="0"/>
          <w:marRight w:val="0"/>
          <w:marTop w:val="0"/>
          <w:marBottom w:val="0"/>
          <w:divBdr>
            <w:top w:val="none" w:sz="0" w:space="0" w:color="auto"/>
            <w:left w:val="none" w:sz="0" w:space="0" w:color="auto"/>
            <w:bottom w:val="none" w:sz="0" w:space="0" w:color="auto"/>
            <w:right w:val="none" w:sz="0" w:space="0" w:color="auto"/>
          </w:divBdr>
        </w:div>
        <w:div w:id="992222964">
          <w:marLeft w:val="0"/>
          <w:marRight w:val="0"/>
          <w:marTop w:val="0"/>
          <w:marBottom w:val="0"/>
          <w:divBdr>
            <w:top w:val="none" w:sz="0" w:space="0" w:color="auto"/>
            <w:left w:val="none" w:sz="0" w:space="0" w:color="auto"/>
            <w:bottom w:val="none" w:sz="0" w:space="0" w:color="auto"/>
            <w:right w:val="none" w:sz="0" w:space="0" w:color="auto"/>
          </w:divBdr>
        </w:div>
        <w:div w:id="1023630257">
          <w:marLeft w:val="0"/>
          <w:marRight w:val="0"/>
          <w:marTop w:val="0"/>
          <w:marBottom w:val="0"/>
          <w:divBdr>
            <w:top w:val="none" w:sz="0" w:space="0" w:color="auto"/>
            <w:left w:val="none" w:sz="0" w:space="0" w:color="auto"/>
            <w:bottom w:val="none" w:sz="0" w:space="0" w:color="auto"/>
            <w:right w:val="none" w:sz="0" w:space="0" w:color="auto"/>
          </w:divBdr>
        </w:div>
        <w:div w:id="1135486430">
          <w:marLeft w:val="0"/>
          <w:marRight w:val="0"/>
          <w:marTop w:val="0"/>
          <w:marBottom w:val="0"/>
          <w:divBdr>
            <w:top w:val="none" w:sz="0" w:space="0" w:color="auto"/>
            <w:left w:val="none" w:sz="0" w:space="0" w:color="auto"/>
            <w:bottom w:val="none" w:sz="0" w:space="0" w:color="auto"/>
            <w:right w:val="none" w:sz="0" w:space="0" w:color="auto"/>
          </w:divBdr>
        </w:div>
        <w:div w:id="1302728509">
          <w:marLeft w:val="0"/>
          <w:marRight w:val="0"/>
          <w:marTop w:val="0"/>
          <w:marBottom w:val="0"/>
          <w:divBdr>
            <w:top w:val="none" w:sz="0" w:space="0" w:color="auto"/>
            <w:left w:val="none" w:sz="0" w:space="0" w:color="auto"/>
            <w:bottom w:val="none" w:sz="0" w:space="0" w:color="auto"/>
            <w:right w:val="none" w:sz="0" w:space="0" w:color="auto"/>
          </w:divBdr>
        </w:div>
        <w:div w:id="1360662080">
          <w:marLeft w:val="0"/>
          <w:marRight w:val="0"/>
          <w:marTop w:val="0"/>
          <w:marBottom w:val="0"/>
          <w:divBdr>
            <w:top w:val="none" w:sz="0" w:space="0" w:color="auto"/>
            <w:left w:val="none" w:sz="0" w:space="0" w:color="auto"/>
            <w:bottom w:val="none" w:sz="0" w:space="0" w:color="auto"/>
            <w:right w:val="none" w:sz="0" w:space="0" w:color="auto"/>
          </w:divBdr>
        </w:div>
        <w:div w:id="1418789525">
          <w:marLeft w:val="0"/>
          <w:marRight w:val="0"/>
          <w:marTop w:val="0"/>
          <w:marBottom w:val="0"/>
          <w:divBdr>
            <w:top w:val="none" w:sz="0" w:space="0" w:color="auto"/>
            <w:left w:val="none" w:sz="0" w:space="0" w:color="auto"/>
            <w:bottom w:val="none" w:sz="0" w:space="0" w:color="auto"/>
            <w:right w:val="none" w:sz="0" w:space="0" w:color="auto"/>
          </w:divBdr>
        </w:div>
        <w:div w:id="1433277808">
          <w:marLeft w:val="0"/>
          <w:marRight w:val="0"/>
          <w:marTop w:val="0"/>
          <w:marBottom w:val="0"/>
          <w:divBdr>
            <w:top w:val="none" w:sz="0" w:space="0" w:color="auto"/>
            <w:left w:val="none" w:sz="0" w:space="0" w:color="auto"/>
            <w:bottom w:val="none" w:sz="0" w:space="0" w:color="auto"/>
            <w:right w:val="none" w:sz="0" w:space="0" w:color="auto"/>
          </w:divBdr>
        </w:div>
        <w:div w:id="1486319021">
          <w:marLeft w:val="0"/>
          <w:marRight w:val="0"/>
          <w:marTop w:val="0"/>
          <w:marBottom w:val="0"/>
          <w:divBdr>
            <w:top w:val="none" w:sz="0" w:space="0" w:color="auto"/>
            <w:left w:val="none" w:sz="0" w:space="0" w:color="auto"/>
            <w:bottom w:val="none" w:sz="0" w:space="0" w:color="auto"/>
            <w:right w:val="none" w:sz="0" w:space="0" w:color="auto"/>
          </w:divBdr>
        </w:div>
        <w:div w:id="1684167142">
          <w:marLeft w:val="0"/>
          <w:marRight w:val="0"/>
          <w:marTop w:val="0"/>
          <w:marBottom w:val="0"/>
          <w:divBdr>
            <w:top w:val="none" w:sz="0" w:space="0" w:color="auto"/>
            <w:left w:val="none" w:sz="0" w:space="0" w:color="auto"/>
            <w:bottom w:val="none" w:sz="0" w:space="0" w:color="auto"/>
            <w:right w:val="none" w:sz="0" w:space="0" w:color="auto"/>
          </w:divBdr>
        </w:div>
        <w:div w:id="1735858486">
          <w:marLeft w:val="0"/>
          <w:marRight w:val="0"/>
          <w:marTop w:val="0"/>
          <w:marBottom w:val="0"/>
          <w:divBdr>
            <w:top w:val="none" w:sz="0" w:space="0" w:color="auto"/>
            <w:left w:val="none" w:sz="0" w:space="0" w:color="auto"/>
            <w:bottom w:val="none" w:sz="0" w:space="0" w:color="auto"/>
            <w:right w:val="none" w:sz="0" w:space="0" w:color="auto"/>
          </w:divBdr>
        </w:div>
        <w:div w:id="1977444204">
          <w:marLeft w:val="0"/>
          <w:marRight w:val="0"/>
          <w:marTop w:val="0"/>
          <w:marBottom w:val="0"/>
          <w:divBdr>
            <w:top w:val="none" w:sz="0" w:space="0" w:color="auto"/>
            <w:left w:val="none" w:sz="0" w:space="0" w:color="auto"/>
            <w:bottom w:val="none" w:sz="0" w:space="0" w:color="auto"/>
            <w:right w:val="none" w:sz="0" w:space="0" w:color="auto"/>
          </w:divBdr>
        </w:div>
        <w:div w:id="2028017074">
          <w:marLeft w:val="0"/>
          <w:marRight w:val="0"/>
          <w:marTop w:val="0"/>
          <w:marBottom w:val="0"/>
          <w:divBdr>
            <w:top w:val="none" w:sz="0" w:space="0" w:color="auto"/>
            <w:left w:val="none" w:sz="0" w:space="0" w:color="auto"/>
            <w:bottom w:val="none" w:sz="0" w:space="0" w:color="auto"/>
            <w:right w:val="none" w:sz="0" w:space="0" w:color="auto"/>
          </w:divBdr>
        </w:div>
        <w:div w:id="2067338426">
          <w:marLeft w:val="0"/>
          <w:marRight w:val="0"/>
          <w:marTop w:val="0"/>
          <w:marBottom w:val="0"/>
          <w:divBdr>
            <w:top w:val="none" w:sz="0" w:space="0" w:color="auto"/>
            <w:left w:val="none" w:sz="0" w:space="0" w:color="auto"/>
            <w:bottom w:val="none" w:sz="0" w:space="0" w:color="auto"/>
            <w:right w:val="none" w:sz="0" w:space="0" w:color="auto"/>
          </w:divBdr>
        </w:div>
      </w:divsChild>
    </w:div>
    <w:div w:id="1952743336">
      <w:bodyDiv w:val="1"/>
      <w:marLeft w:val="0"/>
      <w:marRight w:val="0"/>
      <w:marTop w:val="0"/>
      <w:marBottom w:val="0"/>
      <w:divBdr>
        <w:top w:val="none" w:sz="0" w:space="0" w:color="auto"/>
        <w:left w:val="none" w:sz="0" w:space="0" w:color="auto"/>
        <w:bottom w:val="none" w:sz="0" w:space="0" w:color="auto"/>
        <w:right w:val="none" w:sz="0" w:space="0" w:color="auto"/>
      </w:divBdr>
      <w:divsChild>
        <w:div w:id="96029123">
          <w:marLeft w:val="0"/>
          <w:marRight w:val="0"/>
          <w:marTop w:val="0"/>
          <w:marBottom w:val="0"/>
          <w:divBdr>
            <w:top w:val="none" w:sz="0" w:space="0" w:color="auto"/>
            <w:left w:val="none" w:sz="0" w:space="0" w:color="auto"/>
            <w:bottom w:val="none" w:sz="0" w:space="0" w:color="auto"/>
            <w:right w:val="none" w:sz="0" w:space="0" w:color="auto"/>
          </w:divBdr>
        </w:div>
        <w:div w:id="2014607451">
          <w:marLeft w:val="0"/>
          <w:marRight w:val="0"/>
          <w:marTop w:val="0"/>
          <w:marBottom w:val="0"/>
          <w:divBdr>
            <w:top w:val="none" w:sz="0" w:space="0" w:color="auto"/>
            <w:left w:val="none" w:sz="0" w:space="0" w:color="auto"/>
            <w:bottom w:val="none" w:sz="0" w:space="0" w:color="auto"/>
            <w:right w:val="none" w:sz="0" w:space="0" w:color="auto"/>
          </w:divBdr>
          <w:divsChild>
            <w:div w:id="2023120655">
              <w:marLeft w:val="0"/>
              <w:marRight w:val="0"/>
              <w:marTop w:val="30"/>
              <w:marBottom w:val="30"/>
              <w:divBdr>
                <w:top w:val="none" w:sz="0" w:space="0" w:color="auto"/>
                <w:left w:val="none" w:sz="0" w:space="0" w:color="auto"/>
                <w:bottom w:val="none" w:sz="0" w:space="0" w:color="auto"/>
                <w:right w:val="none" w:sz="0" w:space="0" w:color="auto"/>
              </w:divBdr>
              <w:divsChild>
                <w:div w:id="75788801">
                  <w:marLeft w:val="0"/>
                  <w:marRight w:val="0"/>
                  <w:marTop w:val="0"/>
                  <w:marBottom w:val="0"/>
                  <w:divBdr>
                    <w:top w:val="none" w:sz="0" w:space="0" w:color="auto"/>
                    <w:left w:val="none" w:sz="0" w:space="0" w:color="auto"/>
                    <w:bottom w:val="none" w:sz="0" w:space="0" w:color="auto"/>
                    <w:right w:val="none" w:sz="0" w:space="0" w:color="auto"/>
                  </w:divBdr>
                  <w:divsChild>
                    <w:div w:id="1947080048">
                      <w:marLeft w:val="0"/>
                      <w:marRight w:val="0"/>
                      <w:marTop w:val="0"/>
                      <w:marBottom w:val="0"/>
                      <w:divBdr>
                        <w:top w:val="none" w:sz="0" w:space="0" w:color="auto"/>
                        <w:left w:val="none" w:sz="0" w:space="0" w:color="auto"/>
                        <w:bottom w:val="none" w:sz="0" w:space="0" w:color="auto"/>
                        <w:right w:val="none" w:sz="0" w:space="0" w:color="auto"/>
                      </w:divBdr>
                    </w:div>
                  </w:divsChild>
                </w:div>
                <w:div w:id="93089025">
                  <w:marLeft w:val="0"/>
                  <w:marRight w:val="0"/>
                  <w:marTop w:val="0"/>
                  <w:marBottom w:val="0"/>
                  <w:divBdr>
                    <w:top w:val="none" w:sz="0" w:space="0" w:color="auto"/>
                    <w:left w:val="none" w:sz="0" w:space="0" w:color="auto"/>
                    <w:bottom w:val="none" w:sz="0" w:space="0" w:color="auto"/>
                    <w:right w:val="none" w:sz="0" w:space="0" w:color="auto"/>
                  </w:divBdr>
                  <w:divsChild>
                    <w:div w:id="231086615">
                      <w:marLeft w:val="0"/>
                      <w:marRight w:val="0"/>
                      <w:marTop w:val="0"/>
                      <w:marBottom w:val="0"/>
                      <w:divBdr>
                        <w:top w:val="none" w:sz="0" w:space="0" w:color="auto"/>
                        <w:left w:val="none" w:sz="0" w:space="0" w:color="auto"/>
                        <w:bottom w:val="none" w:sz="0" w:space="0" w:color="auto"/>
                        <w:right w:val="none" w:sz="0" w:space="0" w:color="auto"/>
                      </w:divBdr>
                    </w:div>
                  </w:divsChild>
                </w:div>
                <w:div w:id="161892664">
                  <w:marLeft w:val="0"/>
                  <w:marRight w:val="0"/>
                  <w:marTop w:val="0"/>
                  <w:marBottom w:val="0"/>
                  <w:divBdr>
                    <w:top w:val="none" w:sz="0" w:space="0" w:color="auto"/>
                    <w:left w:val="none" w:sz="0" w:space="0" w:color="auto"/>
                    <w:bottom w:val="none" w:sz="0" w:space="0" w:color="auto"/>
                    <w:right w:val="none" w:sz="0" w:space="0" w:color="auto"/>
                  </w:divBdr>
                  <w:divsChild>
                    <w:div w:id="1489860913">
                      <w:marLeft w:val="0"/>
                      <w:marRight w:val="0"/>
                      <w:marTop w:val="0"/>
                      <w:marBottom w:val="0"/>
                      <w:divBdr>
                        <w:top w:val="none" w:sz="0" w:space="0" w:color="auto"/>
                        <w:left w:val="none" w:sz="0" w:space="0" w:color="auto"/>
                        <w:bottom w:val="none" w:sz="0" w:space="0" w:color="auto"/>
                        <w:right w:val="none" w:sz="0" w:space="0" w:color="auto"/>
                      </w:divBdr>
                    </w:div>
                  </w:divsChild>
                </w:div>
                <w:div w:id="237372150">
                  <w:marLeft w:val="0"/>
                  <w:marRight w:val="0"/>
                  <w:marTop w:val="0"/>
                  <w:marBottom w:val="0"/>
                  <w:divBdr>
                    <w:top w:val="none" w:sz="0" w:space="0" w:color="auto"/>
                    <w:left w:val="none" w:sz="0" w:space="0" w:color="auto"/>
                    <w:bottom w:val="none" w:sz="0" w:space="0" w:color="auto"/>
                    <w:right w:val="none" w:sz="0" w:space="0" w:color="auto"/>
                  </w:divBdr>
                  <w:divsChild>
                    <w:div w:id="17977190">
                      <w:marLeft w:val="0"/>
                      <w:marRight w:val="0"/>
                      <w:marTop w:val="0"/>
                      <w:marBottom w:val="0"/>
                      <w:divBdr>
                        <w:top w:val="none" w:sz="0" w:space="0" w:color="auto"/>
                        <w:left w:val="none" w:sz="0" w:space="0" w:color="auto"/>
                        <w:bottom w:val="none" w:sz="0" w:space="0" w:color="auto"/>
                        <w:right w:val="none" w:sz="0" w:space="0" w:color="auto"/>
                      </w:divBdr>
                    </w:div>
                  </w:divsChild>
                </w:div>
                <w:div w:id="237633897">
                  <w:marLeft w:val="0"/>
                  <w:marRight w:val="0"/>
                  <w:marTop w:val="0"/>
                  <w:marBottom w:val="0"/>
                  <w:divBdr>
                    <w:top w:val="none" w:sz="0" w:space="0" w:color="auto"/>
                    <w:left w:val="none" w:sz="0" w:space="0" w:color="auto"/>
                    <w:bottom w:val="none" w:sz="0" w:space="0" w:color="auto"/>
                    <w:right w:val="none" w:sz="0" w:space="0" w:color="auto"/>
                  </w:divBdr>
                  <w:divsChild>
                    <w:div w:id="1207451559">
                      <w:marLeft w:val="0"/>
                      <w:marRight w:val="0"/>
                      <w:marTop w:val="0"/>
                      <w:marBottom w:val="0"/>
                      <w:divBdr>
                        <w:top w:val="none" w:sz="0" w:space="0" w:color="auto"/>
                        <w:left w:val="none" w:sz="0" w:space="0" w:color="auto"/>
                        <w:bottom w:val="none" w:sz="0" w:space="0" w:color="auto"/>
                        <w:right w:val="none" w:sz="0" w:space="0" w:color="auto"/>
                      </w:divBdr>
                    </w:div>
                  </w:divsChild>
                </w:div>
                <w:div w:id="264650754">
                  <w:marLeft w:val="0"/>
                  <w:marRight w:val="0"/>
                  <w:marTop w:val="0"/>
                  <w:marBottom w:val="0"/>
                  <w:divBdr>
                    <w:top w:val="none" w:sz="0" w:space="0" w:color="auto"/>
                    <w:left w:val="none" w:sz="0" w:space="0" w:color="auto"/>
                    <w:bottom w:val="none" w:sz="0" w:space="0" w:color="auto"/>
                    <w:right w:val="none" w:sz="0" w:space="0" w:color="auto"/>
                  </w:divBdr>
                  <w:divsChild>
                    <w:div w:id="300694392">
                      <w:marLeft w:val="0"/>
                      <w:marRight w:val="0"/>
                      <w:marTop w:val="0"/>
                      <w:marBottom w:val="0"/>
                      <w:divBdr>
                        <w:top w:val="none" w:sz="0" w:space="0" w:color="auto"/>
                        <w:left w:val="none" w:sz="0" w:space="0" w:color="auto"/>
                        <w:bottom w:val="none" w:sz="0" w:space="0" w:color="auto"/>
                        <w:right w:val="none" w:sz="0" w:space="0" w:color="auto"/>
                      </w:divBdr>
                    </w:div>
                  </w:divsChild>
                </w:div>
                <w:div w:id="279186876">
                  <w:marLeft w:val="0"/>
                  <w:marRight w:val="0"/>
                  <w:marTop w:val="0"/>
                  <w:marBottom w:val="0"/>
                  <w:divBdr>
                    <w:top w:val="none" w:sz="0" w:space="0" w:color="auto"/>
                    <w:left w:val="none" w:sz="0" w:space="0" w:color="auto"/>
                    <w:bottom w:val="none" w:sz="0" w:space="0" w:color="auto"/>
                    <w:right w:val="none" w:sz="0" w:space="0" w:color="auto"/>
                  </w:divBdr>
                  <w:divsChild>
                    <w:div w:id="1524395183">
                      <w:marLeft w:val="0"/>
                      <w:marRight w:val="0"/>
                      <w:marTop w:val="0"/>
                      <w:marBottom w:val="0"/>
                      <w:divBdr>
                        <w:top w:val="none" w:sz="0" w:space="0" w:color="auto"/>
                        <w:left w:val="none" w:sz="0" w:space="0" w:color="auto"/>
                        <w:bottom w:val="none" w:sz="0" w:space="0" w:color="auto"/>
                        <w:right w:val="none" w:sz="0" w:space="0" w:color="auto"/>
                      </w:divBdr>
                    </w:div>
                  </w:divsChild>
                </w:div>
                <w:div w:id="345524355">
                  <w:marLeft w:val="0"/>
                  <w:marRight w:val="0"/>
                  <w:marTop w:val="0"/>
                  <w:marBottom w:val="0"/>
                  <w:divBdr>
                    <w:top w:val="none" w:sz="0" w:space="0" w:color="auto"/>
                    <w:left w:val="none" w:sz="0" w:space="0" w:color="auto"/>
                    <w:bottom w:val="none" w:sz="0" w:space="0" w:color="auto"/>
                    <w:right w:val="none" w:sz="0" w:space="0" w:color="auto"/>
                  </w:divBdr>
                  <w:divsChild>
                    <w:div w:id="614753698">
                      <w:marLeft w:val="0"/>
                      <w:marRight w:val="0"/>
                      <w:marTop w:val="0"/>
                      <w:marBottom w:val="0"/>
                      <w:divBdr>
                        <w:top w:val="none" w:sz="0" w:space="0" w:color="auto"/>
                        <w:left w:val="none" w:sz="0" w:space="0" w:color="auto"/>
                        <w:bottom w:val="none" w:sz="0" w:space="0" w:color="auto"/>
                        <w:right w:val="none" w:sz="0" w:space="0" w:color="auto"/>
                      </w:divBdr>
                    </w:div>
                  </w:divsChild>
                </w:div>
                <w:div w:id="357396193">
                  <w:marLeft w:val="0"/>
                  <w:marRight w:val="0"/>
                  <w:marTop w:val="0"/>
                  <w:marBottom w:val="0"/>
                  <w:divBdr>
                    <w:top w:val="none" w:sz="0" w:space="0" w:color="auto"/>
                    <w:left w:val="none" w:sz="0" w:space="0" w:color="auto"/>
                    <w:bottom w:val="none" w:sz="0" w:space="0" w:color="auto"/>
                    <w:right w:val="none" w:sz="0" w:space="0" w:color="auto"/>
                  </w:divBdr>
                  <w:divsChild>
                    <w:div w:id="266893684">
                      <w:marLeft w:val="0"/>
                      <w:marRight w:val="0"/>
                      <w:marTop w:val="0"/>
                      <w:marBottom w:val="0"/>
                      <w:divBdr>
                        <w:top w:val="none" w:sz="0" w:space="0" w:color="auto"/>
                        <w:left w:val="none" w:sz="0" w:space="0" w:color="auto"/>
                        <w:bottom w:val="none" w:sz="0" w:space="0" w:color="auto"/>
                        <w:right w:val="none" w:sz="0" w:space="0" w:color="auto"/>
                      </w:divBdr>
                    </w:div>
                  </w:divsChild>
                </w:div>
                <w:div w:id="400955526">
                  <w:marLeft w:val="0"/>
                  <w:marRight w:val="0"/>
                  <w:marTop w:val="0"/>
                  <w:marBottom w:val="0"/>
                  <w:divBdr>
                    <w:top w:val="none" w:sz="0" w:space="0" w:color="auto"/>
                    <w:left w:val="none" w:sz="0" w:space="0" w:color="auto"/>
                    <w:bottom w:val="none" w:sz="0" w:space="0" w:color="auto"/>
                    <w:right w:val="none" w:sz="0" w:space="0" w:color="auto"/>
                  </w:divBdr>
                  <w:divsChild>
                    <w:div w:id="1639528322">
                      <w:marLeft w:val="0"/>
                      <w:marRight w:val="0"/>
                      <w:marTop w:val="0"/>
                      <w:marBottom w:val="0"/>
                      <w:divBdr>
                        <w:top w:val="none" w:sz="0" w:space="0" w:color="auto"/>
                        <w:left w:val="none" w:sz="0" w:space="0" w:color="auto"/>
                        <w:bottom w:val="none" w:sz="0" w:space="0" w:color="auto"/>
                        <w:right w:val="none" w:sz="0" w:space="0" w:color="auto"/>
                      </w:divBdr>
                    </w:div>
                  </w:divsChild>
                </w:div>
                <w:div w:id="422267188">
                  <w:marLeft w:val="0"/>
                  <w:marRight w:val="0"/>
                  <w:marTop w:val="0"/>
                  <w:marBottom w:val="0"/>
                  <w:divBdr>
                    <w:top w:val="none" w:sz="0" w:space="0" w:color="auto"/>
                    <w:left w:val="none" w:sz="0" w:space="0" w:color="auto"/>
                    <w:bottom w:val="none" w:sz="0" w:space="0" w:color="auto"/>
                    <w:right w:val="none" w:sz="0" w:space="0" w:color="auto"/>
                  </w:divBdr>
                  <w:divsChild>
                    <w:div w:id="501090328">
                      <w:marLeft w:val="0"/>
                      <w:marRight w:val="0"/>
                      <w:marTop w:val="0"/>
                      <w:marBottom w:val="0"/>
                      <w:divBdr>
                        <w:top w:val="none" w:sz="0" w:space="0" w:color="auto"/>
                        <w:left w:val="none" w:sz="0" w:space="0" w:color="auto"/>
                        <w:bottom w:val="none" w:sz="0" w:space="0" w:color="auto"/>
                        <w:right w:val="none" w:sz="0" w:space="0" w:color="auto"/>
                      </w:divBdr>
                    </w:div>
                  </w:divsChild>
                </w:div>
                <w:div w:id="432095137">
                  <w:marLeft w:val="0"/>
                  <w:marRight w:val="0"/>
                  <w:marTop w:val="0"/>
                  <w:marBottom w:val="0"/>
                  <w:divBdr>
                    <w:top w:val="none" w:sz="0" w:space="0" w:color="auto"/>
                    <w:left w:val="none" w:sz="0" w:space="0" w:color="auto"/>
                    <w:bottom w:val="none" w:sz="0" w:space="0" w:color="auto"/>
                    <w:right w:val="none" w:sz="0" w:space="0" w:color="auto"/>
                  </w:divBdr>
                  <w:divsChild>
                    <w:div w:id="1724865580">
                      <w:marLeft w:val="0"/>
                      <w:marRight w:val="0"/>
                      <w:marTop w:val="0"/>
                      <w:marBottom w:val="0"/>
                      <w:divBdr>
                        <w:top w:val="none" w:sz="0" w:space="0" w:color="auto"/>
                        <w:left w:val="none" w:sz="0" w:space="0" w:color="auto"/>
                        <w:bottom w:val="none" w:sz="0" w:space="0" w:color="auto"/>
                        <w:right w:val="none" w:sz="0" w:space="0" w:color="auto"/>
                      </w:divBdr>
                    </w:div>
                  </w:divsChild>
                </w:div>
                <w:div w:id="456919810">
                  <w:marLeft w:val="0"/>
                  <w:marRight w:val="0"/>
                  <w:marTop w:val="0"/>
                  <w:marBottom w:val="0"/>
                  <w:divBdr>
                    <w:top w:val="none" w:sz="0" w:space="0" w:color="auto"/>
                    <w:left w:val="none" w:sz="0" w:space="0" w:color="auto"/>
                    <w:bottom w:val="none" w:sz="0" w:space="0" w:color="auto"/>
                    <w:right w:val="none" w:sz="0" w:space="0" w:color="auto"/>
                  </w:divBdr>
                  <w:divsChild>
                    <w:div w:id="1087196493">
                      <w:marLeft w:val="0"/>
                      <w:marRight w:val="0"/>
                      <w:marTop w:val="0"/>
                      <w:marBottom w:val="0"/>
                      <w:divBdr>
                        <w:top w:val="none" w:sz="0" w:space="0" w:color="auto"/>
                        <w:left w:val="none" w:sz="0" w:space="0" w:color="auto"/>
                        <w:bottom w:val="none" w:sz="0" w:space="0" w:color="auto"/>
                        <w:right w:val="none" w:sz="0" w:space="0" w:color="auto"/>
                      </w:divBdr>
                    </w:div>
                  </w:divsChild>
                </w:div>
                <w:div w:id="519704909">
                  <w:marLeft w:val="0"/>
                  <w:marRight w:val="0"/>
                  <w:marTop w:val="0"/>
                  <w:marBottom w:val="0"/>
                  <w:divBdr>
                    <w:top w:val="none" w:sz="0" w:space="0" w:color="auto"/>
                    <w:left w:val="none" w:sz="0" w:space="0" w:color="auto"/>
                    <w:bottom w:val="none" w:sz="0" w:space="0" w:color="auto"/>
                    <w:right w:val="none" w:sz="0" w:space="0" w:color="auto"/>
                  </w:divBdr>
                  <w:divsChild>
                    <w:div w:id="1538658439">
                      <w:marLeft w:val="0"/>
                      <w:marRight w:val="0"/>
                      <w:marTop w:val="0"/>
                      <w:marBottom w:val="0"/>
                      <w:divBdr>
                        <w:top w:val="none" w:sz="0" w:space="0" w:color="auto"/>
                        <w:left w:val="none" w:sz="0" w:space="0" w:color="auto"/>
                        <w:bottom w:val="none" w:sz="0" w:space="0" w:color="auto"/>
                        <w:right w:val="none" w:sz="0" w:space="0" w:color="auto"/>
                      </w:divBdr>
                    </w:div>
                  </w:divsChild>
                </w:div>
                <w:div w:id="541748605">
                  <w:marLeft w:val="0"/>
                  <w:marRight w:val="0"/>
                  <w:marTop w:val="0"/>
                  <w:marBottom w:val="0"/>
                  <w:divBdr>
                    <w:top w:val="none" w:sz="0" w:space="0" w:color="auto"/>
                    <w:left w:val="none" w:sz="0" w:space="0" w:color="auto"/>
                    <w:bottom w:val="none" w:sz="0" w:space="0" w:color="auto"/>
                    <w:right w:val="none" w:sz="0" w:space="0" w:color="auto"/>
                  </w:divBdr>
                  <w:divsChild>
                    <w:div w:id="1534922767">
                      <w:marLeft w:val="0"/>
                      <w:marRight w:val="0"/>
                      <w:marTop w:val="0"/>
                      <w:marBottom w:val="0"/>
                      <w:divBdr>
                        <w:top w:val="none" w:sz="0" w:space="0" w:color="auto"/>
                        <w:left w:val="none" w:sz="0" w:space="0" w:color="auto"/>
                        <w:bottom w:val="none" w:sz="0" w:space="0" w:color="auto"/>
                        <w:right w:val="none" w:sz="0" w:space="0" w:color="auto"/>
                      </w:divBdr>
                    </w:div>
                  </w:divsChild>
                </w:div>
                <w:div w:id="576981257">
                  <w:marLeft w:val="0"/>
                  <w:marRight w:val="0"/>
                  <w:marTop w:val="0"/>
                  <w:marBottom w:val="0"/>
                  <w:divBdr>
                    <w:top w:val="none" w:sz="0" w:space="0" w:color="auto"/>
                    <w:left w:val="none" w:sz="0" w:space="0" w:color="auto"/>
                    <w:bottom w:val="none" w:sz="0" w:space="0" w:color="auto"/>
                    <w:right w:val="none" w:sz="0" w:space="0" w:color="auto"/>
                  </w:divBdr>
                  <w:divsChild>
                    <w:div w:id="144585626">
                      <w:marLeft w:val="0"/>
                      <w:marRight w:val="0"/>
                      <w:marTop w:val="0"/>
                      <w:marBottom w:val="0"/>
                      <w:divBdr>
                        <w:top w:val="none" w:sz="0" w:space="0" w:color="auto"/>
                        <w:left w:val="none" w:sz="0" w:space="0" w:color="auto"/>
                        <w:bottom w:val="none" w:sz="0" w:space="0" w:color="auto"/>
                        <w:right w:val="none" w:sz="0" w:space="0" w:color="auto"/>
                      </w:divBdr>
                    </w:div>
                  </w:divsChild>
                </w:div>
                <w:div w:id="638069647">
                  <w:marLeft w:val="0"/>
                  <w:marRight w:val="0"/>
                  <w:marTop w:val="0"/>
                  <w:marBottom w:val="0"/>
                  <w:divBdr>
                    <w:top w:val="none" w:sz="0" w:space="0" w:color="auto"/>
                    <w:left w:val="none" w:sz="0" w:space="0" w:color="auto"/>
                    <w:bottom w:val="none" w:sz="0" w:space="0" w:color="auto"/>
                    <w:right w:val="none" w:sz="0" w:space="0" w:color="auto"/>
                  </w:divBdr>
                  <w:divsChild>
                    <w:div w:id="1618758262">
                      <w:marLeft w:val="0"/>
                      <w:marRight w:val="0"/>
                      <w:marTop w:val="0"/>
                      <w:marBottom w:val="0"/>
                      <w:divBdr>
                        <w:top w:val="none" w:sz="0" w:space="0" w:color="auto"/>
                        <w:left w:val="none" w:sz="0" w:space="0" w:color="auto"/>
                        <w:bottom w:val="none" w:sz="0" w:space="0" w:color="auto"/>
                        <w:right w:val="none" w:sz="0" w:space="0" w:color="auto"/>
                      </w:divBdr>
                    </w:div>
                  </w:divsChild>
                </w:div>
                <w:div w:id="677928713">
                  <w:marLeft w:val="0"/>
                  <w:marRight w:val="0"/>
                  <w:marTop w:val="0"/>
                  <w:marBottom w:val="0"/>
                  <w:divBdr>
                    <w:top w:val="none" w:sz="0" w:space="0" w:color="auto"/>
                    <w:left w:val="none" w:sz="0" w:space="0" w:color="auto"/>
                    <w:bottom w:val="none" w:sz="0" w:space="0" w:color="auto"/>
                    <w:right w:val="none" w:sz="0" w:space="0" w:color="auto"/>
                  </w:divBdr>
                  <w:divsChild>
                    <w:div w:id="2029676939">
                      <w:marLeft w:val="0"/>
                      <w:marRight w:val="0"/>
                      <w:marTop w:val="0"/>
                      <w:marBottom w:val="0"/>
                      <w:divBdr>
                        <w:top w:val="none" w:sz="0" w:space="0" w:color="auto"/>
                        <w:left w:val="none" w:sz="0" w:space="0" w:color="auto"/>
                        <w:bottom w:val="none" w:sz="0" w:space="0" w:color="auto"/>
                        <w:right w:val="none" w:sz="0" w:space="0" w:color="auto"/>
                      </w:divBdr>
                    </w:div>
                  </w:divsChild>
                </w:div>
                <w:div w:id="683747753">
                  <w:marLeft w:val="0"/>
                  <w:marRight w:val="0"/>
                  <w:marTop w:val="0"/>
                  <w:marBottom w:val="0"/>
                  <w:divBdr>
                    <w:top w:val="none" w:sz="0" w:space="0" w:color="auto"/>
                    <w:left w:val="none" w:sz="0" w:space="0" w:color="auto"/>
                    <w:bottom w:val="none" w:sz="0" w:space="0" w:color="auto"/>
                    <w:right w:val="none" w:sz="0" w:space="0" w:color="auto"/>
                  </w:divBdr>
                  <w:divsChild>
                    <w:div w:id="881988413">
                      <w:marLeft w:val="0"/>
                      <w:marRight w:val="0"/>
                      <w:marTop w:val="0"/>
                      <w:marBottom w:val="0"/>
                      <w:divBdr>
                        <w:top w:val="none" w:sz="0" w:space="0" w:color="auto"/>
                        <w:left w:val="none" w:sz="0" w:space="0" w:color="auto"/>
                        <w:bottom w:val="none" w:sz="0" w:space="0" w:color="auto"/>
                        <w:right w:val="none" w:sz="0" w:space="0" w:color="auto"/>
                      </w:divBdr>
                    </w:div>
                  </w:divsChild>
                </w:div>
                <w:div w:id="742606669">
                  <w:marLeft w:val="0"/>
                  <w:marRight w:val="0"/>
                  <w:marTop w:val="0"/>
                  <w:marBottom w:val="0"/>
                  <w:divBdr>
                    <w:top w:val="none" w:sz="0" w:space="0" w:color="auto"/>
                    <w:left w:val="none" w:sz="0" w:space="0" w:color="auto"/>
                    <w:bottom w:val="none" w:sz="0" w:space="0" w:color="auto"/>
                    <w:right w:val="none" w:sz="0" w:space="0" w:color="auto"/>
                  </w:divBdr>
                  <w:divsChild>
                    <w:div w:id="805700005">
                      <w:marLeft w:val="0"/>
                      <w:marRight w:val="0"/>
                      <w:marTop w:val="0"/>
                      <w:marBottom w:val="0"/>
                      <w:divBdr>
                        <w:top w:val="none" w:sz="0" w:space="0" w:color="auto"/>
                        <w:left w:val="none" w:sz="0" w:space="0" w:color="auto"/>
                        <w:bottom w:val="none" w:sz="0" w:space="0" w:color="auto"/>
                        <w:right w:val="none" w:sz="0" w:space="0" w:color="auto"/>
                      </w:divBdr>
                    </w:div>
                  </w:divsChild>
                </w:div>
                <w:div w:id="748038288">
                  <w:marLeft w:val="0"/>
                  <w:marRight w:val="0"/>
                  <w:marTop w:val="0"/>
                  <w:marBottom w:val="0"/>
                  <w:divBdr>
                    <w:top w:val="none" w:sz="0" w:space="0" w:color="auto"/>
                    <w:left w:val="none" w:sz="0" w:space="0" w:color="auto"/>
                    <w:bottom w:val="none" w:sz="0" w:space="0" w:color="auto"/>
                    <w:right w:val="none" w:sz="0" w:space="0" w:color="auto"/>
                  </w:divBdr>
                  <w:divsChild>
                    <w:div w:id="1591616589">
                      <w:marLeft w:val="0"/>
                      <w:marRight w:val="0"/>
                      <w:marTop w:val="0"/>
                      <w:marBottom w:val="0"/>
                      <w:divBdr>
                        <w:top w:val="none" w:sz="0" w:space="0" w:color="auto"/>
                        <w:left w:val="none" w:sz="0" w:space="0" w:color="auto"/>
                        <w:bottom w:val="none" w:sz="0" w:space="0" w:color="auto"/>
                        <w:right w:val="none" w:sz="0" w:space="0" w:color="auto"/>
                      </w:divBdr>
                    </w:div>
                  </w:divsChild>
                </w:div>
                <w:div w:id="788233939">
                  <w:marLeft w:val="0"/>
                  <w:marRight w:val="0"/>
                  <w:marTop w:val="0"/>
                  <w:marBottom w:val="0"/>
                  <w:divBdr>
                    <w:top w:val="none" w:sz="0" w:space="0" w:color="auto"/>
                    <w:left w:val="none" w:sz="0" w:space="0" w:color="auto"/>
                    <w:bottom w:val="none" w:sz="0" w:space="0" w:color="auto"/>
                    <w:right w:val="none" w:sz="0" w:space="0" w:color="auto"/>
                  </w:divBdr>
                  <w:divsChild>
                    <w:div w:id="265425856">
                      <w:marLeft w:val="0"/>
                      <w:marRight w:val="0"/>
                      <w:marTop w:val="0"/>
                      <w:marBottom w:val="0"/>
                      <w:divBdr>
                        <w:top w:val="none" w:sz="0" w:space="0" w:color="auto"/>
                        <w:left w:val="none" w:sz="0" w:space="0" w:color="auto"/>
                        <w:bottom w:val="none" w:sz="0" w:space="0" w:color="auto"/>
                        <w:right w:val="none" w:sz="0" w:space="0" w:color="auto"/>
                      </w:divBdr>
                    </w:div>
                  </w:divsChild>
                </w:div>
                <w:div w:id="796609654">
                  <w:marLeft w:val="0"/>
                  <w:marRight w:val="0"/>
                  <w:marTop w:val="0"/>
                  <w:marBottom w:val="0"/>
                  <w:divBdr>
                    <w:top w:val="none" w:sz="0" w:space="0" w:color="auto"/>
                    <w:left w:val="none" w:sz="0" w:space="0" w:color="auto"/>
                    <w:bottom w:val="none" w:sz="0" w:space="0" w:color="auto"/>
                    <w:right w:val="none" w:sz="0" w:space="0" w:color="auto"/>
                  </w:divBdr>
                  <w:divsChild>
                    <w:div w:id="2091655548">
                      <w:marLeft w:val="0"/>
                      <w:marRight w:val="0"/>
                      <w:marTop w:val="0"/>
                      <w:marBottom w:val="0"/>
                      <w:divBdr>
                        <w:top w:val="none" w:sz="0" w:space="0" w:color="auto"/>
                        <w:left w:val="none" w:sz="0" w:space="0" w:color="auto"/>
                        <w:bottom w:val="none" w:sz="0" w:space="0" w:color="auto"/>
                        <w:right w:val="none" w:sz="0" w:space="0" w:color="auto"/>
                      </w:divBdr>
                    </w:div>
                  </w:divsChild>
                </w:div>
                <w:div w:id="886793809">
                  <w:marLeft w:val="0"/>
                  <w:marRight w:val="0"/>
                  <w:marTop w:val="0"/>
                  <w:marBottom w:val="0"/>
                  <w:divBdr>
                    <w:top w:val="none" w:sz="0" w:space="0" w:color="auto"/>
                    <w:left w:val="none" w:sz="0" w:space="0" w:color="auto"/>
                    <w:bottom w:val="none" w:sz="0" w:space="0" w:color="auto"/>
                    <w:right w:val="none" w:sz="0" w:space="0" w:color="auto"/>
                  </w:divBdr>
                  <w:divsChild>
                    <w:div w:id="2059888011">
                      <w:marLeft w:val="0"/>
                      <w:marRight w:val="0"/>
                      <w:marTop w:val="0"/>
                      <w:marBottom w:val="0"/>
                      <w:divBdr>
                        <w:top w:val="none" w:sz="0" w:space="0" w:color="auto"/>
                        <w:left w:val="none" w:sz="0" w:space="0" w:color="auto"/>
                        <w:bottom w:val="none" w:sz="0" w:space="0" w:color="auto"/>
                        <w:right w:val="none" w:sz="0" w:space="0" w:color="auto"/>
                      </w:divBdr>
                    </w:div>
                  </w:divsChild>
                </w:div>
                <w:div w:id="1024094958">
                  <w:marLeft w:val="0"/>
                  <w:marRight w:val="0"/>
                  <w:marTop w:val="0"/>
                  <w:marBottom w:val="0"/>
                  <w:divBdr>
                    <w:top w:val="none" w:sz="0" w:space="0" w:color="auto"/>
                    <w:left w:val="none" w:sz="0" w:space="0" w:color="auto"/>
                    <w:bottom w:val="none" w:sz="0" w:space="0" w:color="auto"/>
                    <w:right w:val="none" w:sz="0" w:space="0" w:color="auto"/>
                  </w:divBdr>
                  <w:divsChild>
                    <w:div w:id="1838376331">
                      <w:marLeft w:val="0"/>
                      <w:marRight w:val="0"/>
                      <w:marTop w:val="0"/>
                      <w:marBottom w:val="0"/>
                      <w:divBdr>
                        <w:top w:val="none" w:sz="0" w:space="0" w:color="auto"/>
                        <w:left w:val="none" w:sz="0" w:space="0" w:color="auto"/>
                        <w:bottom w:val="none" w:sz="0" w:space="0" w:color="auto"/>
                        <w:right w:val="none" w:sz="0" w:space="0" w:color="auto"/>
                      </w:divBdr>
                    </w:div>
                  </w:divsChild>
                </w:div>
                <w:div w:id="1029724064">
                  <w:marLeft w:val="0"/>
                  <w:marRight w:val="0"/>
                  <w:marTop w:val="0"/>
                  <w:marBottom w:val="0"/>
                  <w:divBdr>
                    <w:top w:val="none" w:sz="0" w:space="0" w:color="auto"/>
                    <w:left w:val="none" w:sz="0" w:space="0" w:color="auto"/>
                    <w:bottom w:val="none" w:sz="0" w:space="0" w:color="auto"/>
                    <w:right w:val="none" w:sz="0" w:space="0" w:color="auto"/>
                  </w:divBdr>
                  <w:divsChild>
                    <w:div w:id="133570657">
                      <w:marLeft w:val="0"/>
                      <w:marRight w:val="0"/>
                      <w:marTop w:val="0"/>
                      <w:marBottom w:val="0"/>
                      <w:divBdr>
                        <w:top w:val="none" w:sz="0" w:space="0" w:color="auto"/>
                        <w:left w:val="none" w:sz="0" w:space="0" w:color="auto"/>
                        <w:bottom w:val="none" w:sz="0" w:space="0" w:color="auto"/>
                        <w:right w:val="none" w:sz="0" w:space="0" w:color="auto"/>
                      </w:divBdr>
                    </w:div>
                  </w:divsChild>
                </w:div>
                <w:div w:id="1030377784">
                  <w:marLeft w:val="0"/>
                  <w:marRight w:val="0"/>
                  <w:marTop w:val="0"/>
                  <w:marBottom w:val="0"/>
                  <w:divBdr>
                    <w:top w:val="none" w:sz="0" w:space="0" w:color="auto"/>
                    <w:left w:val="none" w:sz="0" w:space="0" w:color="auto"/>
                    <w:bottom w:val="none" w:sz="0" w:space="0" w:color="auto"/>
                    <w:right w:val="none" w:sz="0" w:space="0" w:color="auto"/>
                  </w:divBdr>
                  <w:divsChild>
                    <w:div w:id="2083603682">
                      <w:marLeft w:val="0"/>
                      <w:marRight w:val="0"/>
                      <w:marTop w:val="0"/>
                      <w:marBottom w:val="0"/>
                      <w:divBdr>
                        <w:top w:val="none" w:sz="0" w:space="0" w:color="auto"/>
                        <w:left w:val="none" w:sz="0" w:space="0" w:color="auto"/>
                        <w:bottom w:val="none" w:sz="0" w:space="0" w:color="auto"/>
                        <w:right w:val="none" w:sz="0" w:space="0" w:color="auto"/>
                      </w:divBdr>
                    </w:div>
                  </w:divsChild>
                </w:div>
                <w:div w:id="1058937818">
                  <w:marLeft w:val="0"/>
                  <w:marRight w:val="0"/>
                  <w:marTop w:val="0"/>
                  <w:marBottom w:val="0"/>
                  <w:divBdr>
                    <w:top w:val="none" w:sz="0" w:space="0" w:color="auto"/>
                    <w:left w:val="none" w:sz="0" w:space="0" w:color="auto"/>
                    <w:bottom w:val="none" w:sz="0" w:space="0" w:color="auto"/>
                    <w:right w:val="none" w:sz="0" w:space="0" w:color="auto"/>
                  </w:divBdr>
                  <w:divsChild>
                    <w:div w:id="963854305">
                      <w:marLeft w:val="0"/>
                      <w:marRight w:val="0"/>
                      <w:marTop w:val="0"/>
                      <w:marBottom w:val="0"/>
                      <w:divBdr>
                        <w:top w:val="none" w:sz="0" w:space="0" w:color="auto"/>
                        <w:left w:val="none" w:sz="0" w:space="0" w:color="auto"/>
                        <w:bottom w:val="none" w:sz="0" w:space="0" w:color="auto"/>
                        <w:right w:val="none" w:sz="0" w:space="0" w:color="auto"/>
                      </w:divBdr>
                    </w:div>
                  </w:divsChild>
                </w:div>
                <w:div w:id="1112940992">
                  <w:marLeft w:val="0"/>
                  <w:marRight w:val="0"/>
                  <w:marTop w:val="0"/>
                  <w:marBottom w:val="0"/>
                  <w:divBdr>
                    <w:top w:val="none" w:sz="0" w:space="0" w:color="auto"/>
                    <w:left w:val="none" w:sz="0" w:space="0" w:color="auto"/>
                    <w:bottom w:val="none" w:sz="0" w:space="0" w:color="auto"/>
                    <w:right w:val="none" w:sz="0" w:space="0" w:color="auto"/>
                  </w:divBdr>
                  <w:divsChild>
                    <w:div w:id="1084380985">
                      <w:marLeft w:val="0"/>
                      <w:marRight w:val="0"/>
                      <w:marTop w:val="0"/>
                      <w:marBottom w:val="0"/>
                      <w:divBdr>
                        <w:top w:val="none" w:sz="0" w:space="0" w:color="auto"/>
                        <w:left w:val="none" w:sz="0" w:space="0" w:color="auto"/>
                        <w:bottom w:val="none" w:sz="0" w:space="0" w:color="auto"/>
                        <w:right w:val="none" w:sz="0" w:space="0" w:color="auto"/>
                      </w:divBdr>
                    </w:div>
                  </w:divsChild>
                </w:div>
                <w:div w:id="1269587007">
                  <w:marLeft w:val="0"/>
                  <w:marRight w:val="0"/>
                  <w:marTop w:val="0"/>
                  <w:marBottom w:val="0"/>
                  <w:divBdr>
                    <w:top w:val="none" w:sz="0" w:space="0" w:color="auto"/>
                    <w:left w:val="none" w:sz="0" w:space="0" w:color="auto"/>
                    <w:bottom w:val="none" w:sz="0" w:space="0" w:color="auto"/>
                    <w:right w:val="none" w:sz="0" w:space="0" w:color="auto"/>
                  </w:divBdr>
                  <w:divsChild>
                    <w:div w:id="1525634723">
                      <w:marLeft w:val="0"/>
                      <w:marRight w:val="0"/>
                      <w:marTop w:val="0"/>
                      <w:marBottom w:val="0"/>
                      <w:divBdr>
                        <w:top w:val="none" w:sz="0" w:space="0" w:color="auto"/>
                        <w:left w:val="none" w:sz="0" w:space="0" w:color="auto"/>
                        <w:bottom w:val="none" w:sz="0" w:space="0" w:color="auto"/>
                        <w:right w:val="none" w:sz="0" w:space="0" w:color="auto"/>
                      </w:divBdr>
                    </w:div>
                  </w:divsChild>
                </w:div>
                <w:div w:id="1326519917">
                  <w:marLeft w:val="0"/>
                  <w:marRight w:val="0"/>
                  <w:marTop w:val="0"/>
                  <w:marBottom w:val="0"/>
                  <w:divBdr>
                    <w:top w:val="none" w:sz="0" w:space="0" w:color="auto"/>
                    <w:left w:val="none" w:sz="0" w:space="0" w:color="auto"/>
                    <w:bottom w:val="none" w:sz="0" w:space="0" w:color="auto"/>
                    <w:right w:val="none" w:sz="0" w:space="0" w:color="auto"/>
                  </w:divBdr>
                  <w:divsChild>
                    <w:div w:id="1789466641">
                      <w:marLeft w:val="0"/>
                      <w:marRight w:val="0"/>
                      <w:marTop w:val="0"/>
                      <w:marBottom w:val="0"/>
                      <w:divBdr>
                        <w:top w:val="none" w:sz="0" w:space="0" w:color="auto"/>
                        <w:left w:val="none" w:sz="0" w:space="0" w:color="auto"/>
                        <w:bottom w:val="none" w:sz="0" w:space="0" w:color="auto"/>
                        <w:right w:val="none" w:sz="0" w:space="0" w:color="auto"/>
                      </w:divBdr>
                    </w:div>
                  </w:divsChild>
                </w:div>
                <w:div w:id="1379040948">
                  <w:marLeft w:val="0"/>
                  <w:marRight w:val="0"/>
                  <w:marTop w:val="0"/>
                  <w:marBottom w:val="0"/>
                  <w:divBdr>
                    <w:top w:val="none" w:sz="0" w:space="0" w:color="auto"/>
                    <w:left w:val="none" w:sz="0" w:space="0" w:color="auto"/>
                    <w:bottom w:val="none" w:sz="0" w:space="0" w:color="auto"/>
                    <w:right w:val="none" w:sz="0" w:space="0" w:color="auto"/>
                  </w:divBdr>
                  <w:divsChild>
                    <w:div w:id="925650418">
                      <w:marLeft w:val="0"/>
                      <w:marRight w:val="0"/>
                      <w:marTop w:val="0"/>
                      <w:marBottom w:val="0"/>
                      <w:divBdr>
                        <w:top w:val="none" w:sz="0" w:space="0" w:color="auto"/>
                        <w:left w:val="none" w:sz="0" w:space="0" w:color="auto"/>
                        <w:bottom w:val="none" w:sz="0" w:space="0" w:color="auto"/>
                        <w:right w:val="none" w:sz="0" w:space="0" w:color="auto"/>
                      </w:divBdr>
                    </w:div>
                  </w:divsChild>
                </w:div>
                <w:div w:id="1410227161">
                  <w:marLeft w:val="0"/>
                  <w:marRight w:val="0"/>
                  <w:marTop w:val="0"/>
                  <w:marBottom w:val="0"/>
                  <w:divBdr>
                    <w:top w:val="none" w:sz="0" w:space="0" w:color="auto"/>
                    <w:left w:val="none" w:sz="0" w:space="0" w:color="auto"/>
                    <w:bottom w:val="none" w:sz="0" w:space="0" w:color="auto"/>
                    <w:right w:val="none" w:sz="0" w:space="0" w:color="auto"/>
                  </w:divBdr>
                  <w:divsChild>
                    <w:div w:id="1908033740">
                      <w:marLeft w:val="0"/>
                      <w:marRight w:val="0"/>
                      <w:marTop w:val="0"/>
                      <w:marBottom w:val="0"/>
                      <w:divBdr>
                        <w:top w:val="none" w:sz="0" w:space="0" w:color="auto"/>
                        <w:left w:val="none" w:sz="0" w:space="0" w:color="auto"/>
                        <w:bottom w:val="none" w:sz="0" w:space="0" w:color="auto"/>
                        <w:right w:val="none" w:sz="0" w:space="0" w:color="auto"/>
                      </w:divBdr>
                    </w:div>
                  </w:divsChild>
                </w:div>
                <w:div w:id="1411464422">
                  <w:marLeft w:val="0"/>
                  <w:marRight w:val="0"/>
                  <w:marTop w:val="0"/>
                  <w:marBottom w:val="0"/>
                  <w:divBdr>
                    <w:top w:val="none" w:sz="0" w:space="0" w:color="auto"/>
                    <w:left w:val="none" w:sz="0" w:space="0" w:color="auto"/>
                    <w:bottom w:val="none" w:sz="0" w:space="0" w:color="auto"/>
                    <w:right w:val="none" w:sz="0" w:space="0" w:color="auto"/>
                  </w:divBdr>
                  <w:divsChild>
                    <w:div w:id="846871311">
                      <w:marLeft w:val="0"/>
                      <w:marRight w:val="0"/>
                      <w:marTop w:val="0"/>
                      <w:marBottom w:val="0"/>
                      <w:divBdr>
                        <w:top w:val="none" w:sz="0" w:space="0" w:color="auto"/>
                        <w:left w:val="none" w:sz="0" w:space="0" w:color="auto"/>
                        <w:bottom w:val="none" w:sz="0" w:space="0" w:color="auto"/>
                        <w:right w:val="none" w:sz="0" w:space="0" w:color="auto"/>
                      </w:divBdr>
                    </w:div>
                  </w:divsChild>
                </w:div>
                <w:div w:id="1447698970">
                  <w:marLeft w:val="0"/>
                  <w:marRight w:val="0"/>
                  <w:marTop w:val="0"/>
                  <w:marBottom w:val="0"/>
                  <w:divBdr>
                    <w:top w:val="none" w:sz="0" w:space="0" w:color="auto"/>
                    <w:left w:val="none" w:sz="0" w:space="0" w:color="auto"/>
                    <w:bottom w:val="none" w:sz="0" w:space="0" w:color="auto"/>
                    <w:right w:val="none" w:sz="0" w:space="0" w:color="auto"/>
                  </w:divBdr>
                  <w:divsChild>
                    <w:div w:id="1561669788">
                      <w:marLeft w:val="0"/>
                      <w:marRight w:val="0"/>
                      <w:marTop w:val="0"/>
                      <w:marBottom w:val="0"/>
                      <w:divBdr>
                        <w:top w:val="none" w:sz="0" w:space="0" w:color="auto"/>
                        <w:left w:val="none" w:sz="0" w:space="0" w:color="auto"/>
                        <w:bottom w:val="none" w:sz="0" w:space="0" w:color="auto"/>
                        <w:right w:val="none" w:sz="0" w:space="0" w:color="auto"/>
                      </w:divBdr>
                    </w:div>
                  </w:divsChild>
                </w:div>
                <w:div w:id="1456102374">
                  <w:marLeft w:val="0"/>
                  <w:marRight w:val="0"/>
                  <w:marTop w:val="0"/>
                  <w:marBottom w:val="0"/>
                  <w:divBdr>
                    <w:top w:val="none" w:sz="0" w:space="0" w:color="auto"/>
                    <w:left w:val="none" w:sz="0" w:space="0" w:color="auto"/>
                    <w:bottom w:val="none" w:sz="0" w:space="0" w:color="auto"/>
                    <w:right w:val="none" w:sz="0" w:space="0" w:color="auto"/>
                  </w:divBdr>
                  <w:divsChild>
                    <w:div w:id="1415205963">
                      <w:marLeft w:val="0"/>
                      <w:marRight w:val="0"/>
                      <w:marTop w:val="0"/>
                      <w:marBottom w:val="0"/>
                      <w:divBdr>
                        <w:top w:val="none" w:sz="0" w:space="0" w:color="auto"/>
                        <w:left w:val="none" w:sz="0" w:space="0" w:color="auto"/>
                        <w:bottom w:val="none" w:sz="0" w:space="0" w:color="auto"/>
                        <w:right w:val="none" w:sz="0" w:space="0" w:color="auto"/>
                      </w:divBdr>
                    </w:div>
                  </w:divsChild>
                </w:div>
                <w:div w:id="1544169516">
                  <w:marLeft w:val="0"/>
                  <w:marRight w:val="0"/>
                  <w:marTop w:val="0"/>
                  <w:marBottom w:val="0"/>
                  <w:divBdr>
                    <w:top w:val="none" w:sz="0" w:space="0" w:color="auto"/>
                    <w:left w:val="none" w:sz="0" w:space="0" w:color="auto"/>
                    <w:bottom w:val="none" w:sz="0" w:space="0" w:color="auto"/>
                    <w:right w:val="none" w:sz="0" w:space="0" w:color="auto"/>
                  </w:divBdr>
                  <w:divsChild>
                    <w:div w:id="695156262">
                      <w:marLeft w:val="0"/>
                      <w:marRight w:val="0"/>
                      <w:marTop w:val="0"/>
                      <w:marBottom w:val="0"/>
                      <w:divBdr>
                        <w:top w:val="none" w:sz="0" w:space="0" w:color="auto"/>
                        <w:left w:val="none" w:sz="0" w:space="0" w:color="auto"/>
                        <w:bottom w:val="none" w:sz="0" w:space="0" w:color="auto"/>
                        <w:right w:val="none" w:sz="0" w:space="0" w:color="auto"/>
                      </w:divBdr>
                    </w:div>
                  </w:divsChild>
                </w:div>
                <w:div w:id="1565482985">
                  <w:marLeft w:val="0"/>
                  <w:marRight w:val="0"/>
                  <w:marTop w:val="0"/>
                  <w:marBottom w:val="0"/>
                  <w:divBdr>
                    <w:top w:val="none" w:sz="0" w:space="0" w:color="auto"/>
                    <w:left w:val="none" w:sz="0" w:space="0" w:color="auto"/>
                    <w:bottom w:val="none" w:sz="0" w:space="0" w:color="auto"/>
                    <w:right w:val="none" w:sz="0" w:space="0" w:color="auto"/>
                  </w:divBdr>
                  <w:divsChild>
                    <w:div w:id="274599592">
                      <w:marLeft w:val="0"/>
                      <w:marRight w:val="0"/>
                      <w:marTop w:val="0"/>
                      <w:marBottom w:val="0"/>
                      <w:divBdr>
                        <w:top w:val="none" w:sz="0" w:space="0" w:color="auto"/>
                        <w:left w:val="none" w:sz="0" w:space="0" w:color="auto"/>
                        <w:bottom w:val="none" w:sz="0" w:space="0" w:color="auto"/>
                        <w:right w:val="none" w:sz="0" w:space="0" w:color="auto"/>
                      </w:divBdr>
                    </w:div>
                  </w:divsChild>
                </w:div>
                <w:div w:id="1625501259">
                  <w:marLeft w:val="0"/>
                  <w:marRight w:val="0"/>
                  <w:marTop w:val="0"/>
                  <w:marBottom w:val="0"/>
                  <w:divBdr>
                    <w:top w:val="none" w:sz="0" w:space="0" w:color="auto"/>
                    <w:left w:val="none" w:sz="0" w:space="0" w:color="auto"/>
                    <w:bottom w:val="none" w:sz="0" w:space="0" w:color="auto"/>
                    <w:right w:val="none" w:sz="0" w:space="0" w:color="auto"/>
                  </w:divBdr>
                  <w:divsChild>
                    <w:div w:id="1654526479">
                      <w:marLeft w:val="0"/>
                      <w:marRight w:val="0"/>
                      <w:marTop w:val="0"/>
                      <w:marBottom w:val="0"/>
                      <w:divBdr>
                        <w:top w:val="none" w:sz="0" w:space="0" w:color="auto"/>
                        <w:left w:val="none" w:sz="0" w:space="0" w:color="auto"/>
                        <w:bottom w:val="none" w:sz="0" w:space="0" w:color="auto"/>
                        <w:right w:val="none" w:sz="0" w:space="0" w:color="auto"/>
                      </w:divBdr>
                    </w:div>
                  </w:divsChild>
                </w:div>
                <w:div w:id="1646155729">
                  <w:marLeft w:val="0"/>
                  <w:marRight w:val="0"/>
                  <w:marTop w:val="0"/>
                  <w:marBottom w:val="0"/>
                  <w:divBdr>
                    <w:top w:val="none" w:sz="0" w:space="0" w:color="auto"/>
                    <w:left w:val="none" w:sz="0" w:space="0" w:color="auto"/>
                    <w:bottom w:val="none" w:sz="0" w:space="0" w:color="auto"/>
                    <w:right w:val="none" w:sz="0" w:space="0" w:color="auto"/>
                  </w:divBdr>
                  <w:divsChild>
                    <w:div w:id="2060937306">
                      <w:marLeft w:val="0"/>
                      <w:marRight w:val="0"/>
                      <w:marTop w:val="0"/>
                      <w:marBottom w:val="0"/>
                      <w:divBdr>
                        <w:top w:val="none" w:sz="0" w:space="0" w:color="auto"/>
                        <w:left w:val="none" w:sz="0" w:space="0" w:color="auto"/>
                        <w:bottom w:val="none" w:sz="0" w:space="0" w:color="auto"/>
                        <w:right w:val="none" w:sz="0" w:space="0" w:color="auto"/>
                      </w:divBdr>
                    </w:div>
                  </w:divsChild>
                </w:div>
                <w:div w:id="1669673132">
                  <w:marLeft w:val="0"/>
                  <w:marRight w:val="0"/>
                  <w:marTop w:val="0"/>
                  <w:marBottom w:val="0"/>
                  <w:divBdr>
                    <w:top w:val="none" w:sz="0" w:space="0" w:color="auto"/>
                    <w:left w:val="none" w:sz="0" w:space="0" w:color="auto"/>
                    <w:bottom w:val="none" w:sz="0" w:space="0" w:color="auto"/>
                    <w:right w:val="none" w:sz="0" w:space="0" w:color="auto"/>
                  </w:divBdr>
                  <w:divsChild>
                    <w:div w:id="370308207">
                      <w:marLeft w:val="0"/>
                      <w:marRight w:val="0"/>
                      <w:marTop w:val="0"/>
                      <w:marBottom w:val="0"/>
                      <w:divBdr>
                        <w:top w:val="none" w:sz="0" w:space="0" w:color="auto"/>
                        <w:left w:val="none" w:sz="0" w:space="0" w:color="auto"/>
                        <w:bottom w:val="none" w:sz="0" w:space="0" w:color="auto"/>
                        <w:right w:val="none" w:sz="0" w:space="0" w:color="auto"/>
                      </w:divBdr>
                    </w:div>
                  </w:divsChild>
                </w:div>
                <w:div w:id="1797288108">
                  <w:marLeft w:val="0"/>
                  <w:marRight w:val="0"/>
                  <w:marTop w:val="0"/>
                  <w:marBottom w:val="0"/>
                  <w:divBdr>
                    <w:top w:val="none" w:sz="0" w:space="0" w:color="auto"/>
                    <w:left w:val="none" w:sz="0" w:space="0" w:color="auto"/>
                    <w:bottom w:val="none" w:sz="0" w:space="0" w:color="auto"/>
                    <w:right w:val="none" w:sz="0" w:space="0" w:color="auto"/>
                  </w:divBdr>
                  <w:divsChild>
                    <w:div w:id="1230188383">
                      <w:marLeft w:val="0"/>
                      <w:marRight w:val="0"/>
                      <w:marTop w:val="0"/>
                      <w:marBottom w:val="0"/>
                      <w:divBdr>
                        <w:top w:val="none" w:sz="0" w:space="0" w:color="auto"/>
                        <w:left w:val="none" w:sz="0" w:space="0" w:color="auto"/>
                        <w:bottom w:val="none" w:sz="0" w:space="0" w:color="auto"/>
                        <w:right w:val="none" w:sz="0" w:space="0" w:color="auto"/>
                      </w:divBdr>
                    </w:div>
                  </w:divsChild>
                </w:div>
                <w:div w:id="1982035162">
                  <w:marLeft w:val="0"/>
                  <w:marRight w:val="0"/>
                  <w:marTop w:val="0"/>
                  <w:marBottom w:val="0"/>
                  <w:divBdr>
                    <w:top w:val="none" w:sz="0" w:space="0" w:color="auto"/>
                    <w:left w:val="none" w:sz="0" w:space="0" w:color="auto"/>
                    <w:bottom w:val="none" w:sz="0" w:space="0" w:color="auto"/>
                    <w:right w:val="none" w:sz="0" w:space="0" w:color="auto"/>
                  </w:divBdr>
                  <w:divsChild>
                    <w:div w:id="25239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FE78A11D27405F8F61BAEEB146AB12"/>
        <w:category>
          <w:name w:val="General"/>
          <w:gallery w:val="placeholder"/>
        </w:category>
        <w:types>
          <w:type w:val="bbPlcHdr"/>
        </w:types>
        <w:behaviors>
          <w:behavior w:val="content"/>
        </w:behaviors>
        <w:guid w:val="{592A8672-E9F2-4FAA-AF4A-70389B643567}"/>
      </w:docPartPr>
      <w:docPartBody>
        <w:p w:rsidR="00737441" w:rsidRDefault="007A662F" w:rsidP="007A662F">
          <w:pPr>
            <w:pStyle w:val="A7FE78A11D27405F8F61BAEEB146AB12"/>
          </w:pPr>
          <w:r w:rsidRPr="00217DD1">
            <w:rPr>
              <w:rStyle w:val="PlaceholderText"/>
            </w:rPr>
            <w:t>Click or tap here to enter text.</w:t>
          </w:r>
        </w:p>
      </w:docPartBody>
    </w:docPart>
    <w:docPart>
      <w:docPartPr>
        <w:name w:val="0877748A760841E4982A52D45A79B495"/>
        <w:category>
          <w:name w:val="General"/>
          <w:gallery w:val="placeholder"/>
        </w:category>
        <w:types>
          <w:type w:val="bbPlcHdr"/>
        </w:types>
        <w:behaviors>
          <w:behavior w:val="content"/>
        </w:behaviors>
        <w:guid w:val="{A73E3592-0E4C-4E08-B261-4C53E46120CA}"/>
      </w:docPartPr>
      <w:docPartBody>
        <w:p w:rsidR="00737441" w:rsidRDefault="007A662F" w:rsidP="007A662F">
          <w:pPr>
            <w:pStyle w:val="0877748A760841E4982A52D45A79B495"/>
          </w:pPr>
          <w:r w:rsidRPr="00217DD1">
            <w:rPr>
              <w:rStyle w:val="PlaceholderText"/>
            </w:rPr>
            <w:t>Click or tap here to enter text.</w:t>
          </w:r>
        </w:p>
      </w:docPartBody>
    </w:docPart>
    <w:docPart>
      <w:docPartPr>
        <w:name w:val="CC01A4A4EC30471285BE4A570DDA6740"/>
        <w:category>
          <w:name w:val="General"/>
          <w:gallery w:val="placeholder"/>
        </w:category>
        <w:types>
          <w:type w:val="bbPlcHdr"/>
        </w:types>
        <w:behaviors>
          <w:behavior w:val="content"/>
        </w:behaviors>
        <w:guid w:val="{68654EB3-823F-40DD-BE22-FD4D1D95BDDA}"/>
      </w:docPartPr>
      <w:docPartBody>
        <w:p w:rsidR="00737441" w:rsidRDefault="007A662F" w:rsidP="007A662F">
          <w:pPr>
            <w:pStyle w:val="CC01A4A4EC30471285BE4A570DDA6740"/>
          </w:pPr>
          <w:r w:rsidRPr="00217DD1">
            <w:rPr>
              <w:rStyle w:val="PlaceholderText"/>
            </w:rPr>
            <w:t>Click or tap here to enter text.</w:t>
          </w:r>
        </w:p>
      </w:docPartBody>
    </w:docPart>
    <w:docPart>
      <w:docPartPr>
        <w:name w:val="B1E1B52C8F3E4370AD11C4083865397E"/>
        <w:category>
          <w:name w:val="General"/>
          <w:gallery w:val="placeholder"/>
        </w:category>
        <w:types>
          <w:type w:val="bbPlcHdr"/>
        </w:types>
        <w:behaviors>
          <w:behavior w:val="content"/>
        </w:behaviors>
        <w:guid w:val="{05AA9ECF-D736-433C-BDA8-6532A595BF53}"/>
      </w:docPartPr>
      <w:docPartBody>
        <w:p w:rsidR="00737441" w:rsidRDefault="007A662F" w:rsidP="007A662F">
          <w:pPr>
            <w:pStyle w:val="B1E1B52C8F3E4370AD11C4083865397E"/>
          </w:pPr>
          <w:r w:rsidRPr="00217DD1">
            <w:rPr>
              <w:rStyle w:val="PlaceholderText"/>
            </w:rPr>
            <w:t>Click or tap here to enter text.</w:t>
          </w:r>
        </w:p>
      </w:docPartBody>
    </w:docPart>
    <w:docPart>
      <w:docPartPr>
        <w:name w:val="9A1808E204AC44D49585873858E73792"/>
        <w:category>
          <w:name w:val="General"/>
          <w:gallery w:val="placeholder"/>
        </w:category>
        <w:types>
          <w:type w:val="bbPlcHdr"/>
        </w:types>
        <w:behaviors>
          <w:behavior w:val="content"/>
        </w:behaviors>
        <w:guid w:val="{85CAD8CB-C804-4A39-8EF2-97F141B92650}"/>
      </w:docPartPr>
      <w:docPartBody>
        <w:p w:rsidR="00737441" w:rsidRDefault="007A662F" w:rsidP="007A662F">
          <w:pPr>
            <w:pStyle w:val="9A1808E204AC44D49585873858E73792"/>
          </w:pPr>
          <w:r w:rsidRPr="00217D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076"/>
    <w:rsid w:val="00025A73"/>
    <w:rsid w:val="00030BB0"/>
    <w:rsid w:val="00095BE1"/>
    <w:rsid w:val="00122C35"/>
    <w:rsid w:val="002029A4"/>
    <w:rsid w:val="003B67B2"/>
    <w:rsid w:val="003F4327"/>
    <w:rsid w:val="00434C30"/>
    <w:rsid w:val="00512076"/>
    <w:rsid w:val="005E6F34"/>
    <w:rsid w:val="00640B96"/>
    <w:rsid w:val="0066544F"/>
    <w:rsid w:val="006871C8"/>
    <w:rsid w:val="006D4362"/>
    <w:rsid w:val="00737441"/>
    <w:rsid w:val="0074346E"/>
    <w:rsid w:val="007A662F"/>
    <w:rsid w:val="00817A5D"/>
    <w:rsid w:val="008A04D6"/>
    <w:rsid w:val="008A30C8"/>
    <w:rsid w:val="008C4876"/>
    <w:rsid w:val="008D5615"/>
    <w:rsid w:val="008F7AA4"/>
    <w:rsid w:val="00981AEC"/>
    <w:rsid w:val="00984C8F"/>
    <w:rsid w:val="009E322B"/>
    <w:rsid w:val="00A4712D"/>
    <w:rsid w:val="00A47F7E"/>
    <w:rsid w:val="00A66719"/>
    <w:rsid w:val="00AC6FA6"/>
    <w:rsid w:val="00C22229"/>
    <w:rsid w:val="00C362EF"/>
    <w:rsid w:val="00CD35A0"/>
    <w:rsid w:val="00CE1106"/>
    <w:rsid w:val="00CE2892"/>
    <w:rsid w:val="00E34F9A"/>
    <w:rsid w:val="00E50E52"/>
    <w:rsid w:val="00E51B6F"/>
    <w:rsid w:val="00E534AD"/>
    <w:rsid w:val="00EA0FAD"/>
    <w:rsid w:val="00EA3503"/>
    <w:rsid w:val="00ED0C12"/>
    <w:rsid w:val="00F87691"/>
    <w:rsid w:val="00FB6D8B"/>
    <w:rsid w:val="00FD4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62F"/>
    <w:rPr>
      <w:color w:val="666666"/>
    </w:rPr>
  </w:style>
  <w:style w:type="paragraph" w:customStyle="1" w:styleId="A7FE78A11D27405F8F61BAEEB146AB12">
    <w:name w:val="A7FE78A11D27405F8F61BAEEB146AB12"/>
    <w:rsid w:val="007A662F"/>
  </w:style>
  <w:style w:type="paragraph" w:customStyle="1" w:styleId="0877748A760841E4982A52D45A79B495">
    <w:name w:val="0877748A760841E4982A52D45A79B495"/>
    <w:rsid w:val="007A662F"/>
  </w:style>
  <w:style w:type="paragraph" w:customStyle="1" w:styleId="CC01A4A4EC30471285BE4A570DDA6740">
    <w:name w:val="CC01A4A4EC30471285BE4A570DDA6740"/>
    <w:rsid w:val="007A662F"/>
  </w:style>
  <w:style w:type="paragraph" w:customStyle="1" w:styleId="B1E1B52C8F3E4370AD11C4083865397E">
    <w:name w:val="B1E1B52C8F3E4370AD11C4083865397E"/>
    <w:rsid w:val="007A662F"/>
  </w:style>
  <w:style w:type="paragraph" w:customStyle="1" w:styleId="9A1808E204AC44D49585873858E73792">
    <w:name w:val="9A1808E204AC44D49585873858E73792"/>
    <w:rsid w:val="007A6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555CB17846D64DB5251DCAA64DC1B8" ma:contentTypeVersion="16" ma:contentTypeDescription="Create a new document." ma:contentTypeScope="" ma:versionID="38c910c5b1a5f3e866405c346d4d612b">
  <xsd:schema xmlns:xsd="http://www.w3.org/2001/XMLSchema" xmlns:xs="http://www.w3.org/2001/XMLSchema" xmlns:p="http://schemas.microsoft.com/office/2006/metadata/properties" xmlns:ns2="56befb9a-0b14-4ec4-b7b3-0db751bae6b6" xmlns:ns3="f0633ede-12a6-496e-a759-085660b82623" targetNamespace="http://schemas.microsoft.com/office/2006/metadata/properties" ma:root="true" ma:fieldsID="f8a39dc27f8c2461204245e775382dc3" ns2:_="" ns3:_="">
    <xsd:import namespace="56befb9a-0b14-4ec4-b7b3-0db751bae6b6"/>
    <xsd:import namespace="f0633ede-12a6-496e-a759-085660b826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efb9a-0b14-4ec4-b7b3-0db751bae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33ede-12a6-496e-a759-085660b8262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b02c9c-708b-4269-8a48-e33b516f86a3}" ma:internalName="TaxCatchAll" ma:showField="CatchAllData" ma:web="f0633ede-12a6-496e-a759-085660b82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befb9a-0b14-4ec4-b7b3-0db751bae6b6">
      <Terms xmlns="http://schemas.microsoft.com/office/infopath/2007/PartnerControls"/>
    </lcf76f155ced4ddcb4097134ff3c332f>
    <TaxCatchAll xmlns="f0633ede-12a6-496e-a759-085660b82623" xsi:nil="true"/>
  </documentManagement>
</p:properties>
</file>

<file path=customXml/itemProps1.xml><?xml version="1.0" encoding="utf-8"?>
<ds:datastoreItem xmlns:ds="http://schemas.openxmlformats.org/officeDocument/2006/customXml" ds:itemID="{22ED37AC-3B7A-4399-AC0F-C589DC4A4B85}">
  <ds:schemaRefs>
    <ds:schemaRef ds:uri="http://schemas.openxmlformats.org/officeDocument/2006/bibliography"/>
  </ds:schemaRefs>
</ds:datastoreItem>
</file>

<file path=customXml/itemProps2.xml><?xml version="1.0" encoding="utf-8"?>
<ds:datastoreItem xmlns:ds="http://schemas.openxmlformats.org/officeDocument/2006/customXml" ds:itemID="{C3285F4A-9732-4BC7-B668-5E14F5FE8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efb9a-0b14-4ec4-b7b3-0db751bae6b6"/>
    <ds:schemaRef ds:uri="f0633ede-12a6-496e-a759-085660b82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6056C-6F36-4987-B14F-9330638188DD}">
  <ds:schemaRefs>
    <ds:schemaRef ds:uri="http://schemas.microsoft.com/sharepoint/v3/contenttype/forms"/>
  </ds:schemaRefs>
</ds:datastoreItem>
</file>

<file path=customXml/itemProps4.xml><?xml version="1.0" encoding="utf-8"?>
<ds:datastoreItem xmlns:ds="http://schemas.openxmlformats.org/officeDocument/2006/customXml" ds:itemID="{BE3BA4F3-6F12-448C-8596-A8FB574A3500}">
  <ds:schemaRefs>
    <ds:schemaRef ds:uri="http://schemas.microsoft.com/office/2006/metadata/properties"/>
    <ds:schemaRef ds:uri="http://schemas.microsoft.com/office/infopath/2007/PartnerControls"/>
    <ds:schemaRef ds:uri="56befb9a-0b14-4ec4-b7b3-0db751bae6b6"/>
    <ds:schemaRef ds:uri="f0633ede-12a6-496e-a759-085660b82623"/>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3329</Words>
  <Characters>20242</Characters>
  <Application>Microsoft Office Word</Application>
  <DocSecurity>0</DocSecurity>
  <Lines>652</Lines>
  <Paragraphs>283</Paragraphs>
  <ScaleCrop>false</ScaleCrop>
  <HeadingPairs>
    <vt:vector size="2" baseType="variant">
      <vt:variant>
        <vt:lpstr>Title</vt:lpstr>
      </vt:variant>
      <vt:variant>
        <vt:i4>1</vt:i4>
      </vt:variant>
    </vt:vector>
  </HeadingPairs>
  <TitlesOfParts>
    <vt:vector size="1" baseType="lpstr">
      <vt:lpstr/>
    </vt:vector>
  </TitlesOfParts>
  <Company>DMHAS-State of Connecticut</Company>
  <LinksUpToDate>false</LinksUpToDate>
  <CharactersWithSpaces>23288</CharactersWithSpaces>
  <SharedDoc>false</SharedDoc>
  <HLinks>
    <vt:vector size="36" baseType="variant">
      <vt:variant>
        <vt:i4>1507383</vt:i4>
      </vt:variant>
      <vt:variant>
        <vt:i4>32</vt:i4>
      </vt:variant>
      <vt:variant>
        <vt:i4>0</vt:i4>
      </vt:variant>
      <vt:variant>
        <vt:i4>5</vt:i4>
      </vt:variant>
      <vt:variant>
        <vt:lpwstr/>
      </vt:variant>
      <vt:variant>
        <vt:lpwstr>_Toc235093908</vt:lpwstr>
      </vt:variant>
      <vt:variant>
        <vt:i4>1507383</vt:i4>
      </vt:variant>
      <vt:variant>
        <vt:i4>26</vt:i4>
      </vt:variant>
      <vt:variant>
        <vt:i4>0</vt:i4>
      </vt:variant>
      <vt:variant>
        <vt:i4>5</vt:i4>
      </vt:variant>
      <vt:variant>
        <vt:lpwstr/>
      </vt:variant>
      <vt:variant>
        <vt:lpwstr>_Toc235093907</vt:lpwstr>
      </vt:variant>
      <vt:variant>
        <vt:i4>1507383</vt:i4>
      </vt:variant>
      <vt:variant>
        <vt:i4>20</vt:i4>
      </vt:variant>
      <vt:variant>
        <vt:i4>0</vt:i4>
      </vt:variant>
      <vt:variant>
        <vt:i4>5</vt:i4>
      </vt:variant>
      <vt:variant>
        <vt:lpwstr/>
      </vt:variant>
      <vt:variant>
        <vt:lpwstr>_Toc235093906</vt:lpwstr>
      </vt:variant>
      <vt:variant>
        <vt:i4>1507383</vt:i4>
      </vt:variant>
      <vt:variant>
        <vt:i4>14</vt:i4>
      </vt:variant>
      <vt:variant>
        <vt:i4>0</vt:i4>
      </vt:variant>
      <vt:variant>
        <vt:i4>5</vt:i4>
      </vt:variant>
      <vt:variant>
        <vt:lpwstr/>
      </vt:variant>
      <vt:variant>
        <vt:lpwstr>_Toc235093905</vt:lpwstr>
      </vt:variant>
      <vt:variant>
        <vt:i4>1507383</vt:i4>
      </vt:variant>
      <vt:variant>
        <vt:i4>8</vt:i4>
      </vt:variant>
      <vt:variant>
        <vt:i4>0</vt:i4>
      </vt:variant>
      <vt:variant>
        <vt:i4>5</vt:i4>
      </vt:variant>
      <vt:variant>
        <vt:lpwstr/>
      </vt:variant>
      <vt:variant>
        <vt:lpwstr>_Toc235093904</vt:lpwstr>
      </vt:variant>
      <vt:variant>
        <vt:i4>1507383</vt:i4>
      </vt:variant>
      <vt:variant>
        <vt:i4>2</vt:i4>
      </vt:variant>
      <vt:variant>
        <vt:i4>0</vt:i4>
      </vt:variant>
      <vt:variant>
        <vt:i4>5</vt:i4>
      </vt:variant>
      <vt:variant>
        <vt:lpwstr/>
      </vt:variant>
      <vt:variant>
        <vt:lpwstr>_Toc235093903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Weidema-Lewis, Denique</dc:creator>
  <cp:keywords/>
  <dc:description/>
  <cp:lastModifiedBy>Grace Kihika, MSc</cp:lastModifiedBy>
  <cp:revision>2</cp:revision>
  <cp:lastPrinted>2026-09-01T14:40:00Z</cp:lastPrinted>
  <dcterms:created xsi:type="dcterms:W3CDTF">2026-09-01T16:21:00Z</dcterms:created>
  <dcterms:modified xsi:type="dcterms:W3CDTF">2026-09-01T16:21:00Z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0x01010019555CB17846D64DB5251DCAA64DC1B8</vt:lpwstr>
  </property>
  <property fmtid="{D5CDD505-2E9C-101B-9397-08002B2CF9AE}" pid="3" name="MediaServiceImageTags">
    <vt:lpwstr/>
  </property>
</Properties>
</file>